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61" w:rsidRDefault="00375248" w:rsidP="00F85288">
      <w:pPr>
        <w:pStyle w:val="Balk1"/>
        <w:ind w:left="0"/>
        <w:jc w:val="center"/>
      </w:pPr>
      <w:bookmarkStart w:id="0" w:name="_GoBack"/>
      <w:bookmarkEnd w:id="0"/>
      <w:r>
        <w:t>YUNUS EMRE İLKOKULU</w:t>
      </w:r>
      <w:r w:rsidR="00C113E6">
        <w:t xml:space="preserve"> BESLENME DOSTU OKUL </w:t>
      </w:r>
      <w:r>
        <w:t xml:space="preserve">YILLIK ÇALIŞMA </w:t>
      </w:r>
      <w:r w:rsidR="00C113E6">
        <w:t>PLANI</w:t>
      </w:r>
    </w:p>
    <w:p w:rsidR="00DB04E9" w:rsidRDefault="00DB04E9" w:rsidP="00F85288">
      <w:pPr>
        <w:pStyle w:val="Balk1"/>
        <w:ind w:left="0"/>
        <w:jc w:val="center"/>
      </w:pPr>
    </w:p>
    <w:p w:rsidR="00932661" w:rsidRDefault="00932661">
      <w:pPr>
        <w:pStyle w:val="GvdeMetni"/>
        <w:rPr>
          <w:b/>
          <w:sz w:val="20"/>
        </w:rPr>
      </w:pPr>
    </w:p>
    <w:p w:rsidR="00932661" w:rsidRDefault="00932661">
      <w:pPr>
        <w:pStyle w:val="GvdeMetni"/>
        <w:spacing w:before="12"/>
        <w:rPr>
          <w:b/>
          <w:sz w:val="23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29"/>
      </w:tblGrid>
      <w:tr w:rsidR="00932661" w:rsidTr="00DB04E9">
        <w:trPr>
          <w:trHeight w:hRule="exact" w:val="1516"/>
        </w:trPr>
        <w:tc>
          <w:tcPr>
            <w:tcW w:w="15429" w:type="dxa"/>
          </w:tcPr>
          <w:p w:rsidR="001B6002" w:rsidRPr="00DB04E9" w:rsidRDefault="00C113E6" w:rsidP="001B6002">
            <w:pPr>
              <w:pStyle w:val="TableParagraph"/>
              <w:spacing w:before="150"/>
              <w:ind w:left="103"/>
              <w:rPr>
                <w:b/>
                <w:sz w:val="24"/>
                <w:szCs w:val="24"/>
              </w:rPr>
            </w:pPr>
            <w:r w:rsidRPr="00DB04E9">
              <w:rPr>
                <w:b/>
                <w:sz w:val="24"/>
                <w:szCs w:val="24"/>
              </w:rPr>
              <w:t>AMAÇ:</w:t>
            </w:r>
            <w:r w:rsidR="00624F71" w:rsidRPr="00DB04E9">
              <w:rPr>
                <w:b/>
                <w:sz w:val="24"/>
                <w:szCs w:val="24"/>
              </w:rPr>
              <w:t xml:space="preserve"> </w:t>
            </w:r>
            <w:r w:rsidR="001B6002" w:rsidRPr="00DB04E9">
              <w:rPr>
                <w:b/>
                <w:sz w:val="24"/>
                <w:szCs w:val="24"/>
              </w:rPr>
              <w:t xml:space="preserve"> </w:t>
            </w:r>
          </w:p>
          <w:p w:rsidR="001B6002" w:rsidRDefault="001B6002" w:rsidP="001B6002">
            <w:pPr>
              <w:pStyle w:val="TableParagraph"/>
              <w:spacing w:before="150"/>
              <w:ind w:left="103"/>
            </w:pPr>
            <w:r>
              <w:t xml:space="preserve">              Yunus Emre ilkokulu olarak beslenme dostu okul projesinin koordineli ve uygulanabilir bir şekilde planlanmasının ve yürütülmesinin sağlanarak okulun tüm </w:t>
            </w:r>
            <w:proofErr w:type="gramStart"/>
            <w:r>
              <w:t>paydaşlarının(</w:t>
            </w:r>
            <w:proofErr w:type="gramEnd"/>
            <w:r>
              <w:t>öğretmen-öğrenci-veli) sağlıklı yaşam konusunda farkındalık düzeylerinin arttırılması, sağlıklı yaşamı içselleştirerek gündelik yaşamlarının bir parçası haline getirmeleri ve bu konuda çevrelerine örnek bireyler olmaları.</w:t>
            </w:r>
          </w:p>
          <w:p w:rsidR="00DB04E9" w:rsidRDefault="00DB04E9">
            <w:pPr>
              <w:pStyle w:val="TableParagraph"/>
              <w:spacing w:before="150"/>
              <w:ind w:left="103"/>
            </w:pPr>
          </w:p>
          <w:p w:rsidR="00DB04E9" w:rsidRPr="00DB04E9" w:rsidRDefault="00DB04E9" w:rsidP="00DB04E9"/>
          <w:p w:rsidR="00DB04E9" w:rsidRPr="00DB04E9" w:rsidRDefault="00DB04E9" w:rsidP="00DB04E9"/>
          <w:p w:rsidR="00DB04E9" w:rsidRPr="00DB04E9" w:rsidRDefault="00DB04E9" w:rsidP="00DB04E9"/>
          <w:p w:rsidR="00DB04E9" w:rsidRPr="00DB04E9" w:rsidRDefault="00DB04E9" w:rsidP="00DB04E9"/>
          <w:p w:rsidR="00DB04E9" w:rsidRPr="00DB04E9" w:rsidRDefault="00DB04E9" w:rsidP="00DB04E9"/>
          <w:p w:rsidR="00DB04E9" w:rsidRPr="00DB04E9" w:rsidRDefault="00DB04E9" w:rsidP="00DB04E9"/>
          <w:p w:rsidR="00624F71" w:rsidRPr="00DB04E9" w:rsidRDefault="00DB04E9" w:rsidP="00DB04E9">
            <w:pPr>
              <w:tabs>
                <w:tab w:val="left" w:pos="1440"/>
              </w:tabs>
            </w:pPr>
            <w:r>
              <w:tab/>
            </w:r>
          </w:p>
        </w:tc>
      </w:tr>
      <w:tr w:rsidR="00932661" w:rsidTr="00DB04E9">
        <w:trPr>
          <w:trHeight w:hRule="exact" w:val="7741"/>
        </w:trPr>
        <w:tc>
          <w:tcPr>
            <w:tcW w:w="15429" w:type="dxa"/>
          </w:tcPr>
          <w:p w:rsidR="00932661" w:rsidRDefault="00932661">
            <w:pPr>
              <w:pStyle w:val="TableParagraph"/>
              <w:spacing w:before="8"/>
              <w:rPr>
                <w:b/>
                <w:sz w:val="19"/>
              </w:rPr>
            </w:pPr>
          </w:p>
          <w:p w:rsidR="001B6002" w:rsidRPr="00DB04E9" w:rsidRDefault="00DB04E9" w:rsidP="00DB04E9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113E6" w:rsidRPr="00DB04E9">
              <w:rPr>
                <w:b/>
                <w:sz w:val="24"/>
                <w:szCs w:val="24"/>
              </w:rPr>
              <w:t>HEDEFLER</w:t>
            </w:r>
            <w:r w:rsidR="00C113E6" w:rsidRPr="00DB04E9">
              <w:rPr>
                <w:sz w:val="24"/>
                <w:szCs w:val="24"/>
              </w:rPr>
              <w:t>:</w:t>
            </w:r>
          </w:p>
          <w:p w:rsidR="00DB04E9" w:rsidRPr="001B6002" w:rsidRDefault="00DB04E9" w:rsidP="00DB04E9">
            <w:pPr>
              <w:ind w:firstLine="708"/>
              <w:rPr>
                <w:b/>
              </w:rPr>
            </w:pPr>
            <w:r w:rsidRPr="001B6002">
              <w:rPr>
                <w:b/>
              </w:rPr>
              <w:t>EYLÜL</w:t>
            </w:r>
          </w:p>
          <w:p w:rsidR="00DB04E9" w:rsidRDefault="00DB04E9" w:rsidP="00DB04E9">
            <w:pPr>
              <w:ind w:firstLine="708"/>
            </w:pPr>
            <w:r>
              <w:t>1.Sağlıklı beslenme ve hareketli yaşam ekibi kurularak, projenin sağlıklı yürümesini sağlamak</w:t>
            </w:r>
          </w:p>
          <w:p w:rsidR="00DB04E9" w:rsidRDefault="00DB04E9" w:rsidP="00DB04E9">
            <w:pPr>
              <w:ind w:firstLine="708"/>
            </w:pPr>
            <w:r>
              <w:t>2.Uygulanabilir ve izlenebilir bir plan hazırlamak</w:t>
            </w:r>
          </w:p>
          <w:p w:rsidR="00DB04E9" w:rsidRPr="001B6002" w:rsidRDefault="00DB04E9" w:rsidP="00DB04E9">
            <w:pPr>
              <w:ind w:firstLine="708"/>
              <w:rPr>
                <w:b/>
              </w:rPr>
            </w:pPr>
            <w:r w:rsidRPr="001B6002">
              <w:rPr>
                <w:b/>
              </w:rPr>
              <w:t>EKİM</w:t>
            </w:r>
          </w:p>
          <w:p w:rsidR="00DB04E9" w:rsidRDefault="00DB04E9" w:rsidP="00DB04E9">
            <w:pPr>
              <w:ind w:firstLine="708"/>
            </w:pPr>
            <w:r>
              <w:t>1.Projenin tanıtımının ve tanılırlığının arttırılması</w:t>
            </w:r>
          </w:p>
          <w:p w:rsidR="00DB04E9" w:rsidRDefault="00DB04E9" w:rsidP="00DB04E9">
            <w:pPr>
              <w:ind w:firstLine="708"/>
            </w:pPr>
            <w:r>
              <w:t>2.Okulun tüm paydaşlarının katılımını sağlamak</w:t>
            </w:r>
          </w:p>
          <w:p w:rsidR="00DB04E9" w:rsidRDefault="00DB04E9" w:rsidP="00DB04E9">
            <w:pPr>
              <w:ind w:firstLine="708"/>
            </w:pPr>
            <w:r>
              <w:t>3.Alo 174 hattının tanıtılması ve faydalanılmasının sağlanması</w:t>
            </w:r>
          </w:p>
          <w:p w:rsidR="00DB04E9" w:rsidRDefault="00DB04E9" w:rsidP="00DB04E9">
            <w:pPr>
              <w:ind w:firstLine="708"/>
            </w:pPr>
            <w:r>
              <w:t>4.Vücut kitle indekslerinin belirlenerek risk altındaki öğrencilerin tespit edilmesi ve gerekli sağlık kuruluşlarına yönlendirilmeleri</w:t>
            </w:r>
          </w:p>
          <w:p w:rsidR="00DB04E9" w:rsidRDefault="00DB04E9" w:rsidP="00DB04E9">
            <w:pPr>
              <w:ind w:firstLine="708"/>
            </w:pPr>
            <w:r>
              <w:t>5.El hijyeninin sağlık açısından önemi konusunda farkındalık kazandırmak</w:t>
            </w:r>
          </w:p>
          <w:p w:rsidR="00DB04E9" w:rsidRDefault="00DB04E9" w:rsidP="00DB04E9">
            <w:pPr>
              <w:ind w:firstLine="708"/>
            </w:pPr>
            <w:r>
              <w:t>6.Öğrencilerin kantinde sağlıklı ve hijyenik gıdalara erişimini sağlamak(Yıl boyunca)</w:t>
            </w:r>
          </w:p>
          <w:p w:rsidR="00DB04E9" w:rsidRDefault="00DB04E9" w:rsidP="00DB04E9">
            <w:pPr>
              <w:ind w:firstLine="708"/>
            </w:pPr>
            <w:r>
              <w:t>7.Öğrencilerin düzenli egzersiz alışkanlığı kazanmasını sağlamak(Yıl boyunca)</w:t>
            </w:r>
          </w:p>
          <w:p w:rsidR="00DB04E9" w:rsidRPr="001B6002" w:rsidRDefault="00DB04E9" w:rsidP="00DB04E9">
            <w:pPr>
              <w:ind w:firstLine="708"/>
              <w:rPr>
                <w:b/>
              </w:rPr>
            </w:pPr>
            <w:r w:rsidRPr="001B6002">
              <w:rPr>
                <w:b/>
              </w:rPr>
              <w:t>KASIM</w:t>
            </w:r>
          </w:p>
          <w:p w:rsidR="00DB04E9" w:rsidRDefault="00DB04E9" w:rsidP="00DB04E9">
            <w:pPr>
              <w:ind w:firstLine="708"/>
            </w:pPr>
            <w:r>
              <w:t>1.Dengeli ve düzenli beslenme alışkanlığı kazandırmak</w:t>
            </w:r>
          </w:p>
          <w:p w:rsidR="00DB04E9" w:rsidRDefault="00DB04E9" w:rsidP="00DB04E9">
            <w:pPr>
              <w:ind w:firstLine="708"/>
            </w:pPr>
            <w:r>
              <w:t>2.Diş bakımının fiziksel ve ruhsal olarak etkilerinin önemini kavratmak</w:t>
            </w:r>
          </w:p>
          <w:p w:rsidR="00DB04E9" w:rsidRDefault="00DB04E9" w:rsidP="00DB04E9">
            <w:pPr>
              <w:ind w:firstLine="708"/>
            </w:pPr>
            <w:r>
              <w:t>3.Diyabet konusundan farkındalık kazandırmak</w:t>
            </w:r>
          </w:p>
          <w:p w:rsidR="00DB04E9" w:rsidRPr="001B6002" w:rsidRDefault="00DB04E9" w:rsidP="00DB04E9">
            <w:pPr>
              <w:ind w:firstLine="708"/>
              <w:rPr>
                <w:b/>
              </w:rPr>
            </w:pPr>
            <w:r w:rsidRPr="001B6002">
              <w:rPr>
                <w:b/>
              </w:rPr>
              <w:t>ARALIK</w:t>
            </w:r>
          </w:p>
          <w:p w:rsidR="00DB04E9" w:rsidRDefault="00DB04E9" w:rsidP="00DB04E9">
            <w:pPr>
              <w:ind w:firstLine="708"/>
            </w:pPr>
            <w:r>
              <w:t>1.Tuzun besinlerde dengeli kullanılması alışkanlığını kazandırmak</w:t>
            </w:r>
          </w:p>
          <w:p w:rsidR="00DB04E9" w:rsidRDefault="00DB04E9" w:rsidP="00DB04E9">
            <w:pPr>
              <w:ind w:firstLine="708"/>
            </w:pPr>
            <w:r>
              <w:t>2.Süt ve  süt ürünlerinin kemik sağlığı için öneminin kavranmasını sağlamak</w:t>
            </w:r>
          </w:p>
          <w:p w:rsidR="00DB04E9" w:rsidRPr="001B6002" w:rsidRDefault="00DB04E9" w:rsidP="00DB04E9">
            <w:pPr>
              <w:ind w:firstLine="708"/>
              <w:rPr>
                <w:b/>
              </w:rPr>
            </w:pPr>
            <w:r w:rsidRPr="001B6002">
              <w:rPr>
                <w:b/>
              </w:rPr>
              <w:t>OCAK</w:t>
            </w:r>
          </w:p>
          <w:p w:rsidR="00DB04E9" w:rsidRDefault="00DB04E9" w:rsidP="00DB04E9">
            <w:pPr>
              <w:ind w:firstLine="708"/>
            </w:pPr>
            <w:r>
              <w:t>1.Düzenli spor yapma alışkanlığı kazandırmak</w:t>
            </w:r>
          </w:p>
          <w:p w:rsidR="00DB04E9" w:rsidRDefault="00DB04E9" w:rsidP="00DB04E9">
            <w:pPr>
              <w:ind w:firstLine="708"/>
            </w:pPr>
            <w:r>
              <w:t>2.Afiş ve sloganlarla sağlıklı yaşam becerileri ile ilgili mesajların zihinlerde kalıcığını arttırmak</w:t>
            </w:r>
          </w:p>
          <w:p w:rsidR="00DB04E9" w:rsidRDefault="00DB04E9" w:rsidP="00DB04E9">
            <w:pPr>
              <w:ind w:firstLine="708"/>
            </w:pPr>
            <w:r>
              <w:t>3.Abur cubura alternatif ve sağlıklı yiyecekler konusunda bilinç yaratmak</w:t>
            </w:r>
          </w:p>
          <w:p w:rsidR="00DB04E9" w:rsidRPr="001B6002" w:rsidRDefault="00DB04E9" w:rsidP="00DB04E9">
            <w:pPr>
              <w:ind w:firstLine="708"/>
              <w:rPr>
                <w:b/>
              </w:rPr>
            </w:pPr>
            <w:r w:rsidRPr="001B6002">
              <w:rPr>
                <w:b/>
              </w:rPr>
              <w:t>ŞUBAT</w:t>
            </w:r>
          </w:p>
          <w:p w:rsidR="00DB04E9" w:rsidRDefault="00DB04E9" w:rsidP="00DB04E9">
            <w:pPr>
              <w:ind w:firstLine="708"/>
            </w:pPr>
            <w:r>
              <w:t>1.Yapılan bilgi yarışmasıyla kazandırılmak istenen davranışların öğrenciler tarafında kavranma     düzeylerinin belirlenmesi</w:t>
            </w:r>
          </w:p>
          <w:p w:rsidR="00DB04E9" w:rsidRDefault="00DB04E9" w:rsidP="00DB04E9">
            <w:pPr>
              <w:ind w:firstLine="708"/>
            </w:pPr>
            <w:r>
              <w:t>2.Uyku ile sağlık arasındaki ilişkinin öneminin kavratılarak, düzenli ve kaliteli uyku alışkanlığı kazandırmak</w:t>
            </w:r>
          </w:p>
          <w:p w:rsidR="00DB04E9" w:rsidRDefault="00DB04E9" w:rsidP="00DB04E9">
            <w:pPr>
              <w:ind w:firstLine="708"/>
            </w:pPr>
            <w:r>
              <w:t>2.Meyvenin sağlık açısından faydalarının kavranmasını sağlamak</w:t>
            </w:r>
          </w:p>
          <w:p w:rsidR="00DB04E9" w:rsidRDefault="00DB04E9" w:rsidP="001B6002">
            <w:pPr>
              <w:ind w:firstLine="708"/>
              <w:rPr>
                <w:b/>
              </w:rPr>
            </w:pPr>
          </w:p>
          <w:p w:rsidR="00932661" w:rsidRPr="00624F71" w:rsidRDefault="00932661" w:rsidP="00DB04E9">
            <w:pPr>
              <w:ind w:firstLine="708"/>
              <w:rPr>
                <w:sz w:val="20"/>
              </w:rPr>
            </w:pPr>
          </w:p>
        </w:tc>
      </w:tr>
      <w:tr w:rsidR="00DB04E9" w:rsidTr="00DB04E9">
        <w:trPr>
          <w:trHeight w:hRule="exact" w:val="3563"/>
        </w:trPr>
        <w:tc>
          <w:tcPr>
            <w:tcW w:w="15429" w:type="dxa"/>
          </w:tcPr>
          <w:p w:rsidR="00DB04E9" w:rsidRPr="001B6002" w:rsidRDefault="00DB04E9" w:rsidP="00DB04E9">
            <w:pPr>
              <w:ind w:firstLine="708"/>
              <w:rPr>
                <w:b/>
              </w:rPr>
            </w:pPr>
            <w:r w:rsidRPr="001B6002">
              <w:rPr>
                <w:b/>
              </w:rPr>
              <w:lastRenderedPageBreak/>
              <w:t>MART</w:t>
            </w:r>
          </w:p>
          <w:p w:rsidR="00DB04E9" w:rsidRDefault="00DB04E9" w:rsidP="00DB04E9">
            <w:pPr>
              <w:ind w:firstLine="708"/>
            </w:pPr>
            <w:r>
              <w:t>1.”SU”yun insan sağlığı açısından öneminin kavranmasını sağlamak ve suyun bilinçli bir şekilde tüketilmesinin gelecek için öneminin vurgulanması</w:t>
            </w:r>
          </w:p>
          <w:p w:rsidR="00DB04E9" w:rsidRPr="001B6002" w:rsidRDefault="00DB04E9" w:rsidP="00DB04E9">
            <w:pPr>
              <w:ind w:firstLine="708"/>
              <w:rPr>
                <w:b/>
              </w:rPr>
            </w:pPr>
            <w:r w:rsidRPr="001B6002">
              <w:rPr>
                <w:b/>
              </w:rPr>
              <w:t>NİSAN</w:t>
            </w:r>
          </w:p>
          <w:p w:rsidR="00DB04E9" w:rsidRDefault="00DB04E9" w:rsidP="00DB04E9">
            <w:pPr>
              <w:ind w:firstLine="708"/>
            </w:pPr>
            <w:r>
              <w:t>1.Öğrencilerin sporu eğlenerek içselleştirmelerini sağlamak</w:t>
            </w:r>
          </w:p>
          <w:p w:rsidR="00DB04E9" w:rsidRDefault="00DB04E9" w:rsidP="00DB04E9">
            <w:pPr>
              <w:ind w:firstLine="708"/>
            </w:pPr>
            <w:r>
              <w:t>2.Öğrencilerin gelişimlerine projenin yansımasını tespit etmek</w:t>
            </w:r>
          </w:p>
          <w:p w:rsidR="00DB04E9" w:rsidRDefault="00DB04E9" w:rsidP="00DB04E9">
            <w:pPr>
              <w:ind w:firstLine="708"/>
            </w:pPr>
            <w:r>
              <w:t>3.Görsel hafızaya hitap ederek verilmek istenen mesajların kalıcığını ve görünürlüğünü arttırmak</w:t>
            </w:r>
          </w:p>
          <w:p w:rsidR="00DB04E9" w:rsidRPr="001B6002" w:rsidRDefault="00DB04E9" w:rsidP="00DB04E9">
            <w:pPr>
              <w:ind w:firstLine="708"/>
              <w:rPr>
                <w:b/>
              </w:rPr>
            </w:pPr>
            <w:r w:rsidRPr="001B6002">
              <w:rPr>
                <w:b/>
              </w:rPr>
              <w:t>MAYIS</w:t>
            </w:r>
          </w:p>
          <w:p w:rsidR="00DB04E9" w:rsidRDefault="00DB04E9" w:rsidP="00DB04E9">
            <w:pPr>
              <w:ind w:firstLine="708"/>
            </w:pPr>
            <w:r>
              <w:t>1.Obezite konusunda farkındalık yaratmak</w:t>
            </w:r>
          </w:p>
          <w:p w:rsidR="00DB04E9" w:rsidRDefault="00DB04E9" w:rsidP="00DB04E9">
            <w:pPr>
              <w:ind w:firstLine="708"/>
            </w:pPr>
            <w:r>
              <w:t>2.Projenin yürütülmesinde okul-veli işbirliğinin sağlanması</w:t>
            </w:r>
          </w:p>
          <w:p w:rsidR="00DB04E9" w:rsidRPr="001B6002" w:rsidRDefault="00DB04E9" w:rsidP="00DB04E9">
            <w:pPr>
              <w:ind w:firstLine="708"/>
              <w:rPr>
                <w:b/>
              </w:rPr>
            </w:pPr>
            <w:r w:rsidRPr="001B6002">
              <w:rPr>
                <w:b/>
              </w:rPr>
              <w:t>HAZİRAN</w:t>
            </w:r>
          </w:p>
          <w:p w:rsidR="00DB04E9" w:rsidRDefault="00DB04E9" w:rsidP="00DB04E9">
            <w:pPr>
              <w:ind w:firstLine="708"/>
            </w:pPr>
            <w:r>
              <w:t>1.Projenin yürütülmesine ilişkin değerlendirme yapılması, aksayan yönlerin tespit edilerek iyileştirme yoluna gidilmesi</w:t>
            </w:r>
          </w:p>
          <w:p w:rsidR="00DB04E9" w:rsidRDefault="00DB04E9" w:rsidP="00DB04E9">
            <w:pPr>
              <w:ind w:firstLine="708"/>
              <w:rPr>
                <w:b/>
                <w:sz w:val="19"/>
              </w:rPr>
            </w:pPr>
          </w:p>
        </w:tc>
      </w:tr>
    </w:tbl>
    <w:p w:rsidR="00932661" w:rsidRDefault="00C113E6">
      <w:pPr>
        <w:spacing w:before="153" w:after="38"/>
        <w:ind w:left="213"/>
        <w:rPr>
          <w:b/>
        </w:rPr>
      </w:pPr>
      <w:r>
        <w:rPr>
          <w:b/>
        </w:rPr>
        <w:t>ETKİNLİKLER ve İZLEME-DEĞERLENDİRME</w:t>
      </w: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8"/>
        <w:gridCol w:w="1560"/>
        <w:gridCol w:w="994"/>
        <w:gridCol w:w="992"/>
        <w:gridCol w:w="5926"/>
      </w:tblGrid>
      <w:tr w:rsidR="00932661" w:rsidTr="00E9056A">
        <w:trPr>
          <w:trHeight w:hRule="exact" w:val="631"/>
        </w:trPr>
        <w:tc>
          <w:tcPr>
            <w:tcW w:w="5958" w:type="dxa"/>
            <w:vMerge w:val="restart"/>
          </w:tcPr>
          <w:p w:rsidR="00932661" w:rsidRDefault="00C113E6">
            <w:pPr>
              <w:pStyle w:val="TableParagraph"/>
              <w:spacing w:before="218"/>
              <w:ind w:left="2354" w:right="2352"/>
              <w:jc w:val="center"/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tcW w:w="1560" w:type="dxa"/>
            <w:vMerge w:val="restart"/>
          </w:tcPr>
          <w:p w:rsidR="00932661" w:rsidRDefault="00C113E6">
            <w:pPr>
              <w:pStyle w:val="TableParagraph"/>
              <w:spacing w:before="162" w:line="276" w:lineRule="auto"/>
              <w:ind w:left="345" w:right="145" w:hanging="183"/>
              <w:rPr>
                <w:b/>
              </w:rPr>
            </w:pPr>
            <w:r>
              <w:rPr>
                <w:b/>
              </w:rPr>
              <w:t>UYGULAMA ZAMANI</w:t>
            </w:r>
          </w:p>
        </w:tc>
        <w:tc>
          <w:tcPr>
            <w:tcW w:w="1986" w:type="dxa"/>
            <w:gridSpan w:val="2"/>
          </w:tcPr>
          <w:p w:rsidR="00932661" w:rsidRDefault="00C113E6">
            <w:pPr>
              <w:pStyle w:val="TableParagraph"/>
              <w:spacing w:before="2" w:line="276" w:lineRule="auto"/>
              <w:ind w:left="143" w:right="127" w:firstLine="225"/>
              <w:rPr>
                <w:b/>
              </w:rPr>
            </w:pPr>
            <w:r>
              <w:rPr>
                <w:b/>
              </w:rPr>
              <w:t>AÇIK HEDEF UYGULANDI MI?</w:t>
            </w:r>
          </w:p>
        </w:tc>
        <w:tc>
          <w:tcPr>
            <w:tcW w:w="5926" w:type="dxa"/>
            <w:vMerge w:val="restart"/>
          </w:tcPr>
          <w:p w:rsidR="00932661" w:rsidRDefault="00932661">
            <w:pPr>
              <w:pStyle w:val="TableParagraph"/>
              <w:spacing w:before="12"/>
              <w:rPr>
                <w:b/>
                <w:sz w:val="25"/>
              </w:rPr>
            </w:pPr>
          </w:p>
          <w:p w:rsidR="00932661" w:rsidRDefault="00C113E6">
            <w:pPr>
              <w:pStyle w:val="TableParagraph"/>
              <w:ind w:left="1701"/>
              <w:rPr>
                <w:b/>
              </w:rPr>
            </w:pPr>
            <w:r>
              <w:rPr>
                <w:b/>
              </w:rPr>
              <w:t>İZLEME-DEĞERLENDİRME</w:t>
            </w:r>
          </w:p>
        </w:tc>
      </w:tr>
      <w:tr w:rsidR="00932661">
        <w:trPr>
          <w:trHeight w:hRule="exact" w:val="319"/>
        </w:trPr>
        <w:tc>
          <w:tcPr>
            <w:tcW w:w="5958" w:type="dxa"/>
            <w:vMerge/>
          </w:tcPr>
          <w:p w:rsidR="00932661" w:rsidRDefault="00932661"/>
        </w:tc>
        <w:tc>
          <w:tcPr>
            <w:tcW w:w="1560" w:type="dxa"/>
            <w:vMerge/>
          </w:tcPr>
          <w:p w:rsidR="00932661" w:rsidRDefault="00932661"/>
        </w:tc>
        <w:tc>
          <w:tcPr>
            <w:tcW w:w="994" w:type="dxa"/>
          </w:tcPr>
          <w:p w:rsidR="00932661" w:rsidRDefault="00C113E6">
            <w:pPr>
              <w:pStyle w:val="TableParagraph"/>
              <w:spacing w:before="2"/>
              <w:ind w:left="254"/>
              <w:rPr>
                <w:b/>
              </w:rPr>
            </w:pPr>
            <w:r>
              <w:rPr>
                <w:b/>
              </w:rPr>
              <w:t>EVET</w:t>
            </w:r>
          </w:p>
        </w:tc>
        <w:tc>
          <w:tcPr>
            <w:tcW w:w="992" w:type="dxa"/>
          </w:tcPr>
          <w:p w:rsidR="00932661" w:rsidRDefault="00C113E6">
            <w:pPr>
              <w:pStyle w:val="TableParagraph"/>
              <w:spacing w:before="2"/>
              <w:ind w:left="199"/>
              <w:rPr>
                <w:b/>
              </w:rPr>
            </w:pPr>
            <w:r>
              <w:rPr>
                <w:b/>
              </w:rPr>
              <w:t>HAYIR</w:t>
            </w:r>
          </w:p>
        </w:tc>
        <w:tc>
          <w:tcPr>
            <w:tcW w:w="5926" w:type="dxa"/>
            <w:vMerge/>
          </w:tcPr>
          <w:p w:rsidR="00932661" w:rsidRDefault="00932661"/>
        </w:tc>
      </w:tr>
      <w:tr w:rsidR="00D96D21">
        <w:trPr>
          <w:trHeight w:hRule="exact" w:val="980"/>
        </w:trPr>
        <w:tc>
          <w:tcPr>
            <w:tcW w:w="5958" w:type="dxa"/>
          </w:tcPr>
          <w:p w:rsidR="00D96D21" w:rsidRPr="00E9056A" w:rsidRDefault="00D96D21" w:rsidP="00D96D21">
            <w:pPr>
              <w:pStyle w:val="TableParagraph"/>
              <w:spacing w:before="35"/>
              <w:ind w:left="100" w:right="1278"/>
            </w:pPr>
            <w:r w:rsidRPr="00E9056A">
              <w:t>Sağlıklı beslenme ve hareketli yaşam ekibinin oluşturulması</w:t>
            </w:r>
          </w:p>
        </w:tc>
        <w:tc>
          <w:tcPr>
            <w:tcW w:w="1560" w:type="dxa"/>
          </w:tcPr>
          <w:p w:rsidR="00D96D21" w:rsidRPr="00E9056A" w:rsidRDefault="00E9056A" w:rsidP="00E9056A">
            <w:pPr>
              <w:jc w:val="center"/>
              <w:rPr>
                <w:b/>
              </w:rPr>
            </w:pPr>
            <w:r>
              <w:rPr>
                <w:b/>
              </w:rPr>
              <w:t>EYLÜL</w:t>
            </w:r>
          </w:p>
        </w:tc>
        <w:tc>
          <w:tcPr>
            <w:tcW w:w="994" w:type="dxa"/>
          </w:tcPr>
          <w:p w:rsidR="00D96D21" w:rsidRDefault="00D96D21" w:rsidP="00D96D21"/>
        </w:tc>
        <w:tc>
          <w:tcPr>
            <w:tcW w:w="992" w:type="dxa"/>
          </w:tcPr>
          <w:p w:rsidR="00D96D21" w:rsidRDefault="00D96D21" w:rsidP="00D96D21"/>
        </w:tc>
        <w:tc>
          <w:tcPr>
            <w:tcW w:w="5926" w:type="dxa"/>
          </w:tcPr>
          <w:p w:rsidR="00D96D21" w:rsidRDefault="00D96D21" w:rsidP="00D96D21"/>
        </w:tc>
      </w:tr>
      <w:tr w:rsidR="00D96D21">
        <w:trPr>
          <w:trHeight w:hRule="exact" w:val="948"/>
        </w:trPr>
        <w:tc>
          <w:tcPr>
            <w:tcW w:w="5958" w:type="dxa"/>
          </w:tcPr>
          <w:p w:rsidR="00D96D21" w:rsidRPr="00E9056A" w:rsidRDefault="00E9056A" w:rsidP="00E9056A">
            <w:pPr>
              <w:pStyle w:val="TableParagraph"/>
              <w:spacing w:before="35"/>
              <w:ind w:left="100" w:right="1278"/>
            </w:pPr>
            <w:r w:rsidRPr="00E9056A">
              <w:t>Beslenme dostu okul yıllık çalışma pla</w:t>
            </w:r>
            <w:r w:rsidR="00BF586E">
              <w:t>nının hazırlanması</w:t>
            </w:r>
          </w:p>
        </w:tc>
        <w:tc>
          <w:tcPr>
            <w:tcW w:w="1560" w:type="dxa"/>
          </w:tcPr>
          <w:p w:rsidR="00D96D21" w:rsidRDefault="00E9056A" w:rsidP="00E9056A">
            <w:pPr>
              <w:jc w:val="center"/>
            </w:pPr>
            <w:r>
              <w:rPr>
                <w:b/>
              </w:rPr>
              <w:t>EYLÜL</w:t>
            </w:r>
          </w:p>
        </w:tc>
        <w:tc>
          <w:tcPr>
            <w:tcW w:w="994" w:type="dxa"/>
          </w:tcPr>
          <w:p w:rsidR="00D96D21" w:rsidRDefault="00D96D21" w:rsidP="00D96D21"/>
        </w:tc>
        <w:tc>
          <w:tcPr>
            <w:tcW w:w="992" w:type="dxa"/>
          </w:tcPr>
          <w:p w:rsidR="00D96D21" w:rsidRDefault="00D96D21" w:rsidP="00D96D21"/>
        </w:tc>
        <w:tc>
          <w:tcPr>
            <w:tcW w:w="5926" w:type="dxa"/>
          </w:tcPr>
          <w:p w:rsidR="00D96D21" w:rsidRDefault="00D96D21" w:rsidP="00D96D21"/>
        </w:tc>
      </w:tr>
      <w:tr w:rsidR="00E9056A">
        <w:trPr>
          <w:trHeight w:hRule="exact" w:val="948"/>
        </w:trPr>
        <w:tc>
          <w:tcPr>
            <w:tcW w:w="5958" w:type="dxa"/>
          </w:tcPr>
          <w:p w:rsidR="00E9056A" w:rsidRPr="00E9056A" w:rsidRDefault="00E9056A" w:rsidP="00E9056A">
            <w:pPr>
              <w:spacing w:after="150"/>
            </w:pPr>
            <w:r w:rsidRPr="00E9056A">
              <w:t>Okulun internet sayfasında beslenme köşesinin oluşturulması ve doküman eklenmesi</w:t>
            </w:r>
          </w:p>
        </w:tc>
        <w:tc>
          <w:tcPr>
            <w:tcW w:w="1560" w:type="dxa"/>
          </w:tcPr>
          <w:p w:rsidR="00E9056A" w:rsidRPr="00E9056A" w:rsidRDefault="00E9056A" w:rsidP="00E9056A">
            <w:pPr>
              <w:jc w:val="center"/>
              <w:rPr>
                <w:b/>
              </w:rPr>
            </w:pPr>
            <w:r w:rsidRPr="00E9056A">
              <w:rPr>
                <w:b/>
              </w:rPr>
              <w:t>EKİM</w:t>
            </w:r>
          </w:p>
        </w:tc>
        <w:tc>
          <w:tcPr>
            <w:tcW w:w="994" w:type="dxa"/>
          </w:tcPr>
          <w:p w:rsidR="00E9056A" w:rsidRDefault="00E9056A" w:rsidP="00E9056A"/>
        </w:tc>
        <w:tc>
          <w:tcPr>
            <w:tcW w:w="992" w:type="dxa"/>
          </w:tcPr>
          <w:p w:rsidR="00E9056A" w:rsidRDefault="00E9056A" w:rsidP="00E9056A"/>
        </w:tc>
        <w:tc>
          <w:tcPr>
            <w:tcW w:w="5926" w:type="dxa"/>
          </w:tcPr>
          <w:p w:rsidR="00E9056A" w:rsidRDefault="00E9056A" w:rsidP="00E9056A"/>
        </w:tc>
      </w:tr>
      <w:tr w:rsidR="00E9056A">
        <w:trPr>
          <w:trHeight w:hRule="exact" w:val="949"/>
        </w:trPr>
        <w:tc>
          <w:tcPr>
            <w:tcW w:w="5958" w:type="dxa"/>
          </w:tcPr>
          <w:p w:rsidR="00E9056A" w:rsidRDefault="00E9056A" w:rsidP="00E9056A">
            <w:r w:rsidRPr="00E9056A">
              <w:t>Dünya yürüyüş günü nedeniyle doğada yürüyüş etkinliğinin düzenlenmesi</w:t>
            </w:r>
          </w:p>
        </w:tc>
        <w:tc>
          <w:tcPr>
            <w:tcW w:w="1560" w:type="dxa"/>
          </w:tcPr>
          <w:p w:rsidR="00E9056A" w:rsidRDefault="00E9056A" w:rsidP="00E9056A">
            <w:pPr>
              <w:jc w:val="center"/>
            </w:pPr>
            <w:r w:rsidRPr="00E9056A">
              <w:rPr>
                <w:b/>
              </w:rPr>
              <w:t>EKİM</w:t>
            </w:r>
          </w:p>
        </w:tc>
        <w:tc>
          <w:tcPr>
            <w:tcW w:w="994" w:type="dxa"/>
          </w:tcPr>
          <w:p w:rsidR="00E9056A" w:rsidRDefault="00E9056A" w:rsidP="00E9056A"/>
        </w:tc>
        <w:tc>
          <w:tcPr>
            <w:tcW w:w="992" w:type="dxa"/>
          </w:tcPr>
          <w:p w:rsidR="00E9056A" w:rsidRDefault="00E9056A" w:rsidP="00E9056A"/>
        </w:tc>
        <w:tc>
          <w:tcPr>
            <w:tcW w:w="5926" w:type="dxa"/>
          </w:tcPr>
          <w:p w:rsidR="00E9056A" w:rsidRDefault="00E9056A" w:rsidP="00E9056A"/>
        </w:tc>
      </w:tr>
      <w:tr w:rsidR="00E9056A" w:rsidTr="00E9056A">
        <w:trPr>
          <w:trHeight w:hRule="exact" w:val="1319"/>
        </w:trPr>
        <w:tc>
          <w:tcPr>
            <w:tcW w:w="5958" w:type="dxa"/>
          </w:tcPr>
          <w:p w:rsidR="00E9056A" w:rsidRPr="00E9056A" w:rsidRDefault="00E9056A" w:rsidP="00E9056A">
            <w:pPr>
              <w:spacing w:after="150"/>
            </w:pPr>
            <w:r w:rsidRPr="00E9056A">
              <w:t>Dünya gıda günü sebebiyle Alo 174 hattının öğrencilere anlatılarak ilgili sitenin (</w:t>
            </w:r>
            <w:hyperlink r:id="rId6" w:history="1">
              <w:r w:rsidR="009F7B04">
                <w:rPr>
                  <w:rStyle w:val="Kpr"/>
                </w:rPr>
                <w:t>http://www.alo174.gov.tr/</w:t>
              </w:r>
            </w:hyperlink>
            <w:r>
              <w:t>)</w:t>
            </w:r>
            <w:r w:rsidRPr="00E9056A">
              <w:t xml:space="preserve"> akıllı tahta üzerinden ziyaret edilerek öğrencilerle birlikte incelenerek, farkındalık yaratılması.</w:t>
            </w:r>
          </w:p>
          <w:p w:rsidR="00E9056A" w:rsidRPr="00E9056A" w:rsidRDefault="00E9056A" w:rsidP="00E9056A">
            <w:pPr>
              <w:spacing w:after="150"/>
            </w:pPr>
          </w:p>
          <w:p w:rsidR="00E9056A" w:rsidRPr="00E9056A" w:rsidRDefault="00E9056A" w:rsidP="00E9056A">
            <w:pPr>
              <w:spacing w:after="150"/>
            </w:pPr>
            <w:r w:rsidRPr="00C113E6">
              <w:t>EKİM</w:t>
            </w:r>
          </w:p>
          <w:p w:rsidR="00E9056A" w:rsidRPr="00E9056A" w:rsidRDefault="00E9056A" w:rsidP="00E9056A">
            <w:pPr>
              <w:spacing w:after="150"/>
            </w:pPr>
            <w:r w:rsidRPr="00C113E6">
              <w:t>EKİM</w:t>
            </w:r>
          </w:p>
          <w:p w:rsidR="00E9056A" w:rsidRPr="00E9056A" w:rsidRDefault="00E9056A" w:rsidP="00E9056A">
            <w:pPr>
              <w:spacing w:after="150"/>
            </w:pPr>
            <w:r w:rsidRPr="00C113E6">
              <w:t>EKİM</w:t>
            </w:r>
          </w:p>
          <w:p w:rsidR="00E9056A" w:rsidRPr="00E9056A" w:rsidRDefault="00E9056A" w:rsidP="00E9056A">
            <w:pPr>
              <w:spacing w:after="150"/>
            </w:pPr>
            <w:r w:rsidRPr="00C113E6">
              <w:t>EKİM</w:t>
            </w:r>
          </w:p>
          <w:p w:rsidR="00E9056A" w:rsidRPr="00E9056A" w:rsidRDefault="00E9056A" w:rsidP="00E9056A">
            <w:pPr>
              <w:spacing w:after="150"/>
            </w:pPr>
          </w:p>
          <w:p w:rsidR="00E9056A" w:rsidRPr="00E9056A" w:rsidRDefault="00E9056A" w:rsidP="00E9056A">
            <w:pPr>
              <w:spacing w:after="150"/>
            </w:pPr>
          </w:p>
          <w:p w:rsidR="00E9056A" w:rsidRPr="00E9056A" w:rsidRDefault="00E9056A" w:rsidP="00E9056A">
            <w:pPr>
              <w:spacing w:after="150"/>
            </w:pPr>
          </w:p>
          <w:p w:rsidR="00E9056A" w:rsidRPr="00E9056A" w:rsidRDefault="00E9056A" w:rsidP="00E9056A">
            <w:pPr>
              <w:spacing w:after="150"/>
            </w:pPr>
          </w:p>
          <w:p w:rsidR="00E9056A" w:rsidRPr="00E9056A" w:rsidRDefault="00E9056A" w:rsidP="00E9056A">
            <w:pPr>
              <w:spacing w:after="150"/>
            </w:pPr>
          </w:p>
          <w:p w:rsidR="00E9056A" w:rsidRPr="00E9056A" w:rsidRDefault="00E9056A" w:rsidP="00E9056A">
            <w:pPr>
              <w:spacing w:after="150"/>
            </w:pPr>
          </w:p>
          <w:p w:rsidR="00E9056A" w:rsidRPr="00E9056A" w:rsidRDefault="00E9056A" w:rsidP="00E9056A">
            <w:pPr>
              <w:spacing w:after="150"/>
            </w:pPr>
          </w:p>
          <w:p w:rsidR="00E9056A" w:rsidRPr="00E9056A" w:rsidRDefault="00E9056A" w:rsidP="00E9056A">
            <w:pPr>
              <w:spacing w:after="150"/>
            </w:pPr>
          </w:p>
          <w:p w:rsidR="00E9056A" w:rsidRPr="00E9056A" w:rsidRDefault="00E9056A" w:rsidP="00E9056A">
            <w:pPr>
              <w:spacing w:after="150"/>
            </w:pPr>
          </w:p>
          <w:p w:rsidR="00E9056A" w:rsidRPr="00E9056A" w:rsidRDefault="00E9056A" w:rsidP="00E9056A">
            <w:pPr>
              <w:spacing w:after="150"/>
            </w:pPr>
          </w:p>
          <w:p w:rsidR="00E9056A" w:rsidRPr="00E9056A" w:rsidRDefault="00E9056A" w:rsidP="00E9056A">
            <w:pPr>
              <w:spacing w:after="150"/>
            </w:pPr>
            <w:proofErr w:type="gramStart"/>
            <w:r w:rsidRPr="00E9056A">
              <w:t>incelenerek</w:t>
            </w:r>
            <w:proofErr w:type="gramEnd"/>
            <w:r w:rsidRPr="00E9056A">
              <w:t>, farkındalık yaratılması.</w:t>
            </w:r>
          </w:p>
        </w:tc>
        <w:tc>
          <w:tcPr>
            <w:tcW w:w="1560" w:type="dxa"/>
          </w:tcPr>
          <w:p w:rsidR="00E9056A" w:rsidRDefault="00E9056A" w:rsidP="00E9056A">
            <w:pPr>
              <w:jc w:val="center"/>
            </w:pPr>
            <w:r w:rsidRPr="00E9056A">
              <w:rPr>
                <w:b/>
              </w:rPr>
              <w:t>EKİM</w:t>
            </w:r>
          </w:p>
        </w:tc>
        <w:tc>
          <w:tcPr>
            <w:tcW w:w="994" w:type="dxa"/>
          </w:tcPr>
          <w:p w:rsidR="00E9056A" w:rsidRDefault="00E9056A" w:rsidP="00E9056A"/>
        </w:tc>
        <w:tc>
          <w:tcPr>
            <w:tcW w:w="992" w:type="dxa"/>
          </w:tcPr>
          <w:p w:rsidR="00E9056A" w:rsidRDefault="00E9056A" w:rsidP="00E9056A"/>
        </w:tc>
        <w:tc>
          <w:tcPr>
            <w:tcW w:w="5926" w:type="dxa"/>
          </w:tcPr>
          <w:p w:rsidR="00E9056A" w:rsidRDefault="00E9056A" w:rsidP="00E9056A"/>
        </w:tc>
      </w:tr>
      <w:tr w:rsidR="00E9056A" w:rsidTr="006C2A2F">
        <w:trPr>
          <w:trHeight w:val="1776"/>
        </w:trPr>
        <w:tc>
          <w:tcPr>
            <w:tcW w:w="5958" w:type="dxa"/>
          </w:tcPr>
          <w:p w:rsidR="00E9056A" w:rsidRDefault="00E9056A" w:rsidP="00E9056A">
            <w:r w:rsidRPr="00E9056A">
              <w:lastRenderedPageBreak/>
              <w:t>Okuldaki tüm öğrencilerin boy, kilo ölçümlerinin yapılarak beden kitle indekslerinin hesaplanması ve istatistiklerinin tutulması. Yapılan ölçümler sonucunda risk grubundaki (zayıf, şişman) öğrencilerin velileri ile görüşülerek aile hekimlerine yönlendirilmeleri</w:t>
            </w:r>
          </w:p>
        </w:tc>
        <w:tc>
          <w:tcPr>
            <w:tcW w:w="1560" w:type="dxa"/>
          </w:tcPr>
          <w:p w:rsidR="00E9056A" w:rsidRDefault="00E9056A" w:rsidP="00E9056A">
            <w:pPr>
              <w:jc w:val="center"/>
            </w:pPr>
            <w:r w:rsidRPr="00E9056A">
              <w:rPr>
                <w:b/>
              </w:rPr>
              <w:t>EKİM</w:t>
            </w:r>
          </w:p>
        </w:tc>
        <w:tc>
          <w:tcPr>
            <w:tcW w:w="994" w:type="dxa"/>
          </w:tcPr>
          <w:p w:rsidR="00E9056A" w:rsidRDefault="00E9056A" w:rsidP="00E9056A"/>
        </w:tc>
        <w:tc>
          <w:tcPr>
            <w:tcW w:w="992" w:type="dxa"/>
          </w:tcPr>
          <w:p w:rsidR="00E9056A" w:rsidRDefault="00E9056A" w:rsidP="00E9056A"/>
        </w:tc>
        <w:tc>
          <w:tcPr>
            <w:tcW w:w="5926" w:type="dxa"/>
          </w:tcPr>
          <w:p w:rsidR="00E9056A" w:rsidRDefault="00E9056A" w:rsidP="00E9056A"/>
        </w:tc>
      </w:tr>
      <w:tr w:rsidR="00E9056A">
        <w:trPr>
          <w:trHeight w:hRule="exact" w:val="893"/>
        </w:trPr>
        <w:tc>
          <w:tcPr>
            <w:tcW w:w="5958" w:type="dxa"/>
          </w:tcPr>
          <w:p w:rsidR="00E9056A" w:rsidRDefault="00E9056A" w:rsidP="00E9056A">
            <w:r w:rsidRPr="00E9056A">
              <w:t>Okul kantininin denetlenmesi</w:t>
            </w:r>
          </w:p>
          <w:p w:rsidR="00E9056A" w:rsidRPr="00E9056A" w:rsidRDefault="00E9056A" w:rsidP="00E9056A">
            <w:pPr>
              <w:tabs>
                <w:tab w:val="left" w:pos="4230"/>
              </w:tabs>
            </w:pPr>
            <w:r>
              <w:tab/>
            </w:r>
          </w:p>
        </w:tc>
        <w:tc>
          <w:tcPr>
            <w:tcW w:w="1560" w:type="dxa"/>
          </w:tcPr>
          <w:p w:rsidR="00E9056A" w:rsidRDefault="00E9056A" w:rsidP="00E9056A">
            <w:pPr>
              <w:jc w:val="center"/>
            </w:pPr>
            <w:r w:rsidRPr="00E9056A">
              <w:rPr>
                <w:b/>
              </w:rPr>
              <w:t>EKİM</w:t>
            </w:r>
          </w:p>
        </w:tc>
        <w:tc>
          <w:tcPr>
            <w:tcW w:w="994" w:type="dxa"/>
          </w:tcPr>
          <w:p w:rsidR="00E9056A" w:rsidRDefault="00E9056A" w:rsidP="00E9056A"/>
        </w:tc>
        <w:tc>
          <w:tcPr>
            <w:tcW w:w="992" w:type="dxa"/>
          </w:tcPr>
          <w:p w:rsidR="00E9056A" w:rsidRDefault="00E9056A" w:rsidP="00E9056A"/>
        </w:tc>
        <w:tc>
          <w:tcPr>
            <w:tcW w:w="5926" w:type="dxa"/>
          </w:tcPr>
          <w:p w:rsidR="00E9056A" w:rsidRDefault="00E9056A" w:rsidP="00E9056A"/>
        </w:tc>
      </w:tr>
      <w:tr w:rsidR="00E9056A" w:rsidTr="00691B77">
        <w:trPr>
          <w:trHeight w:val="1776"/>
        </w:trPr>
        <w:tc>
          <w:tcPr>
            <w:tcW w:w="5958" w:type="dxa"/>
          </w:tcPr>
          <w:p w:rsidR="00E9056A" w:rsidRDefault="00E9056A" w:rsidP="00E9056A">
            <w:r w:rsidRPr="00E9056A">
              <w:t>Pazartesi günü anasınıfları, Salı günü 1.sınıflar,çarşamda günü 2.sınıflar, Perşembe günü 3.sınıflar, Cuma günü 4.sınıflar eşliğin</w:t>
            </w:r>
            <w:r w:rsidR="003B48BE">
              <w:t>de ders başlama saatinden önce 10</w:t>
            </w:r>
            <w:r w:rsidRPr="00E9056A">
              <w:t xml:space="preserve"> dk toplu fiziksel aktivite yapılması(hava koşullarının elverişsiz olduğu zamanlarda sınıflarda yapılacak)</w:t>
            </w:r>
          </w:p>
        </w:tc>
        <w:tc>
          <w:tcPr>
            <w:tcW w:w="1560" w:type="dxa"/>
          </w:tcPr>
          <w:p w:rsidR="00E9056A" w:rsidRDefault="00E9056A" w:rsidP="00E9056A">
            <w:pPr>
              <w:jc w:val="center"/>
            </w:pPr>
            <w:r w:rsidRPr="00E9056A">
              <w:rPr>
                <w:b/>
              </w:rPr>
              <w:t>EKİM</w:t>
            </w:r>
          </w:p>
        </w:tc>
        <w:tc>
          <w:tcPr>
            <w:tcW w:w="994" w:type="dxa"/>
          </w:tcPr>
          <w:p w:rsidR="00E9056A" w:rsidRDefault="00E9056A" w:rsidP="00E9056A"/>
        </w:tc>
        <w:tc>
          <w:tcPr>
            <w:tcW w:w="992" w:type="dxa"/>
          </w:tcPr>
          <w:p w:rsidR="00E9056A" w:rsidRDefault="00E9056A" w:rsidP="00E9056A"/>
        </w:tc>
        <w:tc>
          <w:tcPr>
            <w:tcW w:w="5926" w:type="dxa"/>
          </w:tcPr>
          <w:p w:rsidR="00E9056A" w:rsidRDefault="00E9056A" w:rsidP="00E9056A"/>
        </w:tc>
      </w:tr>
      <w:tr w:rsidR="00E9056A">
        <w:trPr>
          <w:trHeight w:hRule="exact" w:val="893"/>
        </w:trPr>
        <w:tc>
          <w:tcPr>
            <w:tcW w:w="5958" w:type="dxa"/>
          </w:tcPr>
          <w:p w:rsidR="00E9056A" w:rsidRDefault="00E9056A" w:rsidP="00E9056A">
            <w:r w:rsidRPr="00E9056A">
              <w:t>Tüm velilere, sınıf öğretmenleri tarafından ilgili projeyle alakalı bilgilendirme yapılması</w:t>
            </w:r>
          </w:p>
        </w:tc>
        <w:tc>
          <w:tcPr>
            <w:tcW w:w="1560" w:type="dxa"/>
          </w:tcPr>
          <w:p w:rsidR="00E9056A" w:rsidRDefault="00E9056A" w:rsidP="00E9056A">
            <w:pPr>
              <w:jc w:val="center"/>
            </w:pPr>
            <w:r w:rsidRPr="00E9056A">
              <w:rPr>
                <w:b/>
              </w:rPr>
              <w:t>EKİM</w:t>
            </w:r>
          </w:p>
        </w:tc>
        <w:tc>
          <w:tcPr>
            <w:tcW w:w="994" w:type="dxa"/>
          </w:tcPr>
          <w:p w:rsidR="00E9056A" w:rsidRDefault="00E9056A" w:rsidP="00E9056A"/>
        </w:tc>
        <w:tc>
          <w:tcPr>
            <w:tcW w:w="992" w:type="dxa"/>
          </w:tcPr>
          <w:p w:rsidR="00E9056A" w:rsidRDefault="00E9056A" w:rsidP="00E9056A"/>
        </w:tc>
        <w:tc>
          <w:tcPr>
            <w:tcW w:w="5926" w:type="dxa"/>
          </w:tcPr>
          <w:p w:rsidR="00E9056A" w:rsidRDefault="00E9056A" w:rsidP="00E9056A"/>
        </w:tc>
      </w:tr>
      <w:tr w:rsidR="00E9056A" w:rsidTr="00E9056A">
        <w:trPr>
          <w:trHeight w:hRule="exact" w:val="1329"/>
        </w:trPr>
        <w:tc>
          <w:tcPr>
            <w:tcW w:w="5958" w:type="dxa"/>
          </w:tcPr>
          <w:p w:rsidR="00E9056A" w:rsidRDefault="00E9056A" w:rsidP="00E9056A">
            <w:r w:rsidRPr="00E9056A">
              <w:t>Sınıf öğretmenleri tarafından ”el hijyeni” konusunda öğrencilerin bilgilendirilmesi ve kuralına uygun el yıkama becerisinin uygulamalı olarak öğrencilerle birlikte gerçekleştirilmesi</w:t>
            </w:r>
          </w:p>
        </w:tc>
        <w:tc>
          <w:tcPr>
            <w:tcW w:w="1560" w:type="dxa"/>
          </w:tcPr>
          <w:p w:rsidR="00E9056A" w:rsidRDefault="00E9056A" w:rsidP="00E9056A">
            <w:pPr>
              <w:jc w:val="center"/>
            </w:pPr>
            <w:r w:rsidRPr="00E9056A">
              <w:rPr>
                <w:b/>
              </w:rPr>
              <w:t>EKİM</w:t>
            </w:r>
          </w:p>
        </w:tc>
        <w:tc>
          <w:tcPr>
            <w:tcW w:w="994" w:type="dxa"/>
          </w:tcPr>
          <w:p w:rsidR="00E9056A" w:rsidRDefault="00E9056A" w:rsidP="00E9056A"/>
        </w:tc>
        <w:tc>
          <w:tcPr>
            <w:tcW w:w="992" w:type="dxa"/>
          </w:tcPr>
          <w:p w:rsidR="00E9056A" w:rsidRDefault="00E9056A" w:rsidP="00E9056A"/>
        </w:tc>
        <w:tc>
          <w:tcPr>
            <w:tcW w:w="5926" w:type="dxa"/>
          </w:tcPr>
          <w:p w:rsidR="00E9056A" w:rsidRDefault="00E9056A" w:rsidP="00E9056A"/>
        </w:tc>
      </w:tr>
      <w:tr w:rsidR="00E9056A">
        <w:trPr>
          <w:trHeight w:hRule="exact" w:val="893"/>
        </w:trPr>
        <w:tc>
          <w:tcPr>
            <w:tcW w:w="5958" w:type="dxa"/>
          </w:tcPr>
          <w:p w:rsidR="00E9056A" w:rsidRDefault="00E9056A" w:rsidP="00E9056A">
            <w:r w:rsidRPr="00E9056A">
              <w:t>Beslenme dostu bilgilendirme panosunun oluşturulması</w:t>
            </w:r>
          </w:p>
          <w:p w:rsidR="00E9056A" w:rsidRPr="00E9056A" w:rsidRDefault="00E9056A" w:rsidP="00E9056A">
            <w:pPr>
              <w:tabs>
                <w:tab w:val="left" w:pos="3930"/>
              </w:tabs>
            </w:pPr>
            <w:r>
              <w:tab/>
            </w:r>
          </w:p>
        </w:tc>
        <w:tc>
          <w:tcPr>
            <w:tcW w:w="1560" w:type="dxa"/>
          </w:tcPr>
          <w:p w:rsidR="00E9056A" w:rsidRDefault="00E9056A" w:rsidP="00E9056A">
            <w:pPr>
              <w:jc w:val="center"/>
            </w:pPr>
            <w:r w:rsidRPr="00E9056A">
              <w:rPr>
                <w:b/>
              </w:rPr>
              <w:t>EKİM</w:t>
            </w:r>
          </w:p>
        </w:tc>
        <w:tc>
          <w:tcPr>
            <w:tcW w:w="994" w:type="dxa"/>
          </w:tcPr>
          <w:p w:rsidR="00E9056A" w:rsidRDefault="00E9056A" w:rsidP="00E9056A"/>
        </w:tc>
        <w:tc>
          <w:tcPr>
            <w:tcW w:w="992" w:type="dxa"/>
          </w:tcPr>
          <w:p w:rsidR="00E9056A" w:rsidRDefault="00E9056A" w:rsidP="00E9056A"/>
        </w:tc>
        <w:tc>
          <w:tcPr>
            <w:tcW w:w="5926" w:type="dxa"/>
          </w:tcPr>
          <w:p w:rsidR="00E9056A" w:rsidRDefault="00E9056A" w:rsidP="00E9056A"/>
        </w:tc>
      </w:tr>
      <w:tr w:rsidR="00E9056A">
        <w:trPr>
          <w:trHeight w:hRule="exact" w:val="893"/>
        </w:trPr>
        <w:tc>
          <w:tcPr>
            <w:tcW w:w="5958" w:type="dxa"/>
          </w:tcPr>
          <w:p w:rsidR="00E9056A" w:rsidRDefault="00E9056A" w:rsidP="00E9056A">
            <w:r w:rsidRPr="00E9056A">
              <w:t>Beden eğitimi ve oyun derslerinde 15 dakika fiziksel egzersiz yaptırılması</w:t>
            </w:r>
          </w:p>
          <w:p w:rsidR="00E9056A" w:rsidRPr="00E9056A" w:rsidRDefault="00E9056A" w:rsidP="00E9056A">
            <w:pPr>
              <w:tabs>
                <w:tab w:val="left" w:pos="4200"/>
              </w:tabs>
            </w:pPr>
            <w:r>
              <w:tab/>
            </w:r>
          </w:p>
        </w:tc>
        <w:tc>
          <w:tcPr>
            <w:tcW w:w="1560" w:type="dxa"/>
          </w:tcPr>
          <w:p w:rsidR="00E9056A" w:rsidRDefault="00E9056A" w:rsidP="00E9056A">
            <w:pPr>
              <w:jc w:val="center"/>
            </w:pPr>
            <w:r w:rsidRPr="00E9056A">
              <w:rPr>
                <w:b/>
              </w:rPr>
              <w:t>EKİM</w:t>
            </w:r>
          </w:p>
        </w:tc>
        <w:tc>
          <w:tcPr>
            <w:tcW w:w="994" w:type="dxa"/>
          </w:tcPr>
          <w:p w:rsidR="00E9056A" w:rsidRDefault="00E9056A" w:rsidP="00E9056A"/>
        </w:tc>
        <w:tc>
          <w:tcPr>
            <w:tcW w:w="992" w:type="dxa"/>
          </w:tcPr>
          <w:p w:rsidR="00E9056A" w:rsidRDefault="00E9056A" w:rsidP="00E9056A"/>
        </w:tc>
        <w:tc>
          <w:tcPr>
            <w:tcW w:w="5926" w:type="dxa"/>
          </w:tcPr>
          <w:p w:rsidR="00E9056A" w:rsidRDefault="00E9056A" w:rsidP="00E9056A"/>
        </w:tc>
      </w:tr>
      <w:tr w:rsidR="00E9056A">
        <w:trPr>
          <w:trHeight w:hRule="exact" w:val="893"/>
        </w:trPr>
        <w:tc>
          <w:tcPr>
            <w:tcW w:w="5958" w:type="dxa"/>
          </w:tcPr>
          <w:p w:rsidR="00E9056A" w:rsidRPr="00E9056A" w:rsidRDefault="00E9056A" w:rsidP="00E9056A">
            <w:pPr>
              <w:spacing w:after="150"/>
            </w:pPr>
            <w:r w:rsidRPr="00E9056A">
              <w:t>Okul bahçesinin fiziksel egzersiz ve oyun amaçlı düzenlenmesi</w:t>
            </w:r>
          </w:p>
          <w:p w:rsidR="00E9056A" w:rsidRDefault="00E9056A" w:rsidP="00E9056A"/>
        </w:tc>
        <w:tc>
          <w:tcPr>
            <w:tcW w:w="1560" w:type="dxa"/>
          </w:tcPr>
          <w:p w:rsidR="00E9056A" w:rsidRDefault="00E9056A" w:rsidP="00E9056A">
            <w:pPr>
              <w:jc w:val="center"/>
            </w:pPr>
            <w:r w:rsidRPr="00E9056A">
              <w:rPr>
                <w:b/>
              </w:rPr>
              <w:t>EKİM</w:t>
            </w:r>
          </w:p>
        </w:tc>
        <w:tc>
          <w:tcPr>
            <w:tcW w:w="994" w:type="dxa"/>
          </w:tcPr>
          <w:p w:rsidR="00E9056A" w:rsidRDefault="00E9056A" w:rsidP="00E9056A"/>
        </w:tc>
        <w:tc>
          <w:tcPr>
            <w:tcW w:w="992" w:type="dxa"/>
          </w:tcPr>
          <w:p w:rsidR="00E9056A" w:rsidRDefault="00E9056A" w:rsidP="00E9056A"/>
        </w:tc>
        <w:tc>
          <w:tcPr>
            <w:tcW w:w="5926" w:type="dxa"/>
          </w:tcPr>
          <w:p w:rsidR="00E9056A" w:rsidRDefault="00E9056A" w:rsidP="00E9056A"/>
        </w:tc>
      </w:tr>
      <w:tr w:rsidR="00E9056A">
        <w:trPr>
          <w:trHeight w:hRule="exact" w:val="893"/>
        </w:trPr>
        <w:tc>
          <w:tcPr>
            <w:tcW w:w="5958" w:type="dxa"/>
          </w:tcPr>
          <w:p w:rsidR="00E9056A" w:rsidRDefault="00E9056A" w:rsidP="00E9056A">
            <w:r w:rsidRPr="00E9056A">
              <w:t>Beslenme saatlerinde abur cubur tüketilmemesi konusunda zümre başkanları tarafından yapılacak toplantılarda karar alınması</w:t>
            </w:r>
          </w:p>
          <w:p w:rsidR="00E9056A" w:rsidRPr="00E9056A" w:rsidRDefault="00E9056A" w:rsidP="00E9056A">
            <w:pPr>
              <w:jc w:val="center"/>
            </w:pPr>
          </w:p>
        </w:tc>
        <w:tc>
          <w:tcPr>
            <w:tcW w:w="1560" w:type="dxa"/>
          </w:tcPr>
          <w:p w:rsidR="00E9056A" w:rsidRDefault="00E9056A" w:rsidP="00E9056A">
            <w:pPr>
              <w:jc w:val="center"/>
            </w:pPr>
            <w:r w:rsidRPr="00E9056A">
              <w:rPr>
                <w:b/>
              </w:rPr>
              <w:t>EKİM</w:t>
            </w:r>
          </w:p>
        </w:tc>
        <w:tc>
          <w:tcPr>
            <w:tcW w:w="994" w:type="dxa"/>
          </w:tcPr>
          <w:p w:rsidR="00E9056A" w:rsidRDefault="00E9056A" w:rsidP="00E9056A"/>
        </w:tc>
        <w:tc>
          <w:tcPr>
            <w:tcW w:w="992" w:type="dxa"/>
          </w:tcPr>
          <w:p w:rsidR="00E9056A" w:rsidRDefault="00E9056A" w:rsidP="00E9056A"/>
        </w:tc>
        <w:tc>
          <w:tcPr>
            <w:tcW w:w="5926" w:type="dxa"/>
          </w:tcPr>
          <w:p w:rsidR="00E9056A" w:rsidRDefault="00E9056A" w:rsidP="00E9056A"/>
        </w:tc>
      </w:tr>
      <w:tr w:rsidR="009F7B04" w:rsidTr="009F7B04">
        <w:trPr>
          <w:trHeight w:hRule="exact" w:val="1154"/>
        </w:trPr>
        <w:tc>
          <w:tcPr>
            <w:tcW w:w="5958" w:type="dxa"/>
          </w:tcPr>
          <w:p w:rsidR="009F7B04" w:rsidRPr="00E9056A" w:rsidRDefault="00314A26" w:rsidP="00E9056A">
            <w:hyperlink r:id="rId7" w:history="1">
              <w:r w:rsidR="009F7B04">
                <w:rPr>
                  <w:rStyle w:val="Kpr"/>
                </w:rPr>
                <w:t>https://hsgm.saglik.gov.tr/tr/beslenmehareket-anasayfa.html</w:t>
              </w:r>
            </w:hyperlink>
            <w:r w:rsidR="009F7B04">
              <w:t xml:space="preserve"> sitesinin sınıf öğretmenlerince incelenerek, bilgilendirme çalışmalarında ilgili dökümanlardan faydalanmalarının sağlanması</w:t>
            </w:r>
          </w:p>
        </w:tc>
        <w:tc>
          <w:tcPr>
            <w:tcW w:w="1560" w:type="dxa"/>
          </w:tcPr>
          <w:p w:rsidR="009F7B04" w:rsidRPr="00E9056A" w:rsidRDefault="004D246E" w:rsidP="00E9056A">
            <w:pPr>
              <w:jc w:val="center"/>
              <w:rPr>
                <w:b/>
              </w:rPr>
            </w:pPr>
            <w:r w:rsidRPr="00E9056A">
              <w:rPr>
                <w:b/>
              </w:rPr>
              <w:t>EKİM</w:t>
            </w:r>
          </w:p>
        </w:tc>
        <w:tc>
          <w:tcPr>
            <w:tcW w:w="994" w:type="dxa"/>
          </w:tcPr>
          <w:p w:rsidR="009F7B04" w:rsidRDefault="009F7B04" w:rsidP="00E9056A"/>
        </w:tc>
        <w:tc>
          <w:tcPr>
            <w:tcW w:w="992" w:type="dxa"/>
          </w:tcPr>
          <w:p w:rsidR="009F7B04" w:rsidRDefault="009F7B04" w:rsidP="00E9056A"/>
        </w:tc>
        <w:tc>
          <w:tcPr>
            <w:tcW w:w="5926" w:type="dxa"/>
          </w:tcPr>
          <w:p w:rsidR="009F7B04" w:rsidRDefault="009F7B04" w:rsidP="00E9056A"/>
        </w:tc>
      </w:tr>
      <w:tr w:rsidR="00E9056A" w:rsidTr="00690E8B">
        <w:trPr>
          <w:trHeight w:hRule="exact" w:val="1720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Pazartesi günü anasınıfları, Salı günü 1.sınıflar,çarşamda günü 2.sınıflar, Perşembe günü 3.sınıflar, Cuma günü 4.sınıflar eşliğin</w:t>
            </w:r>
            <w:r w:rsidR="003B48BE">
              <w:t>de ders başlama saatinden önce 10</w:t>
            </w:r>
            <w:r w:rsidRPr="00C113E6">
              <w:t xml:space="preserve"> dk toplu fiziksel aktivite yapılması(hava koşullarının elverişsiz olduğu zamanlarda sınıflarda yapılacak)</w:t>
            </w:r>
          </w:p>
          <w:p w:rsidR="00E9056A" w:rsidRDefault="00E9056A" w:rsidP="00E9056A"/>
        </w:tc>
        <w:tc>
          <w:tcPr>
            <w:tcW w:w="1560" w:type="dxa"/>
          </w:tcPr>
          <w:p w:rsidR="00E9056A" w:rsidRPr="00690E8B" w:rsidRDefault="00690E8B" w:rsidP="00E9056A">
            <w:pPr>
              <w:jc w:val="center"/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994" w:type="dxa"/>
          </w:tcPr>
          <w:p w:rsidR="00E9056A" w:rsidRDefault="00E9056A" w:rsidP="00E9056A"/>
        </w:tc>
        <w:tc>
          <w:tcPr>
            <w:tcW w:w="992" w:type="dxa"/>
          </w:tcPr>
          <w:p w:rsidR="00E9056A" w:rsidRDefault="00E9056A" w:rsidP="00E9056A"/>
        </w:tc>
        <w:tc>
          <w:tcPr>
            <w:tcW w:w="5926" w:type="dxa"/>
          </w:tcPr>
          <w:p w:rsidR="00E9056A" w:rsidRDefault="00E9056A" w:rsidP="00E9056A"/>
        </w:tc>
      </w:tr>
      <w:tr w:rsidR="00E9056A">
        <w:trPr>
          <w:trHeight w:hRule="exact" w:val="893"/>
        </w:trPr>
        <w:tc>
          <w:tcPr>
            <w:tcW w:w="5958" w:type="dxa"/>
          </w:tcPr>
          <w:p w:rsidR="00E9056A" w:rsidRDefault="00690E8B" w:rsidP="00E9056A">
            <w:r w:rsidRPr="00C113E6">
              <w:t>Okul kantininin denetlenmesi</w:t>
            </w:r>
          </w:p>
        </w:tc>
        <w:tc>
          <w:tcPr>
            <w:tcW w:w="1560" w:type="dxa"/>
          </w:tcPr>
          <w:p w:rsidR="00E9056A" w:rsidRDefault="00690E8B" w:rsidP="00E9056A">
            <w:pPr>
              <w:jc w:val="center"/>
            </w:pPr>
            <w:r>
              <w:rPr>
                <w:b/>
              </w:rPr>
              <w:t>KASIM</w:t>
            </w:r>
          </w:p>
        </w:tc>
        <w:tc>
          <w:tcPr>
            <w:tcW w:w="994" w:type="dxa"/>
          </w:tcPr>
          <w:p w:rsidR="00E9056A" w:rsidRDefault="00E9056A" w:rsidP="00E9056A"/>
        </w:tc>
        <w:tc>
          <w:tcPr>
            <w:tcW w:w="992" w:type="dxa"/>
          </w:tcPr>
          <w:p w:rsidR="00E9056A" w:rsidRDefault="00E9056A" w:rsidP="00E9056A"/>
        </w:tc>
        <w:tc>
          <w:tcPr>
            <w:tcW w:w="5926" w:type="dxa"/>
          </w:tcPr>
          <w:p w:rsidR="00E9056A" w:rsidRDefault="00E9056A" w:rsidP="00E9056A"/>
        </w:tc>
      </w:tr>
      <w:tr w:rsidR="00E9056A">
        <w:trPr>
          <w:trHeight w:hRule="exact" w:val="893"/>
        </w:trPr>
        <w:tc>
          <w:tcPr>
            <w:tcW w:w="5958" w:type="dxa"/>
          </w:tcPr>
          <w:p w:rsidR="00E9056A" w:rsidRDefault="00690E8B" w:rsidP="00E9056A">
            <w:r w:rsidRPr="00C113E6">
              <w:t>Beden eğitimi ve oyun derslerinde 15 dakika fiziksel egzersiz yaptırılması</w:t>
            </w:r>
          </w:p>
        </w:tc>
        <w:tc>
          <w:tcPr>
            <w:tcW w:w="1560" w:type="dxa"/>
          </w:tcPr>
          <w:p w:rsidR="00E9056A" w:rsidRDefault="00690E8B" w:rsidP="00E9056A">
            <w:pPr>
              <w:jc w:val="center"/>
            </w:pPr>
            <w:r>
              <w:rPr>
                <w:b/>
              </w:rPr>
              <w:t>KASIM</w:t>
            </w:r>
          </w:p>
        </w:tc>
        <w:tc>
          <w:tcPr>
            <w:tcW w:w="994" w:type="dxa"/>
          </w:tcPr>
          <w:p w:rsidR="00E9056A" w:rsidRDefault="00E9056A" w:rsidP="00E9056A"/>
        </w:tc>
        <w:tc>
          <w:tcPr>
            <w:tcW w:w="992" w:type="dxa"/>
          </w:tcPr>
          <w:p w:rsidR="00E9056A" w:rsidRDefault="00E9056A" w:rsidP="00E9056A"/>
        </w:tc>
        <w:tc>
          <w:tcPr>
            <w:tcW w:w="5926" w:type="dxa"/>
          </w:tcPr>
          <w:p w:rsidR="00E9056A" w:rsidRDefault="00E9056A" w:rsidP="00E9056A"/>
        </w:tc>
      </w:tr>
      <w:tr w:rsidR="00E9056A">
        <w:trPr>
          <w:trHeight w:hRule="exact" w:val="893"/>
        </w:trPr>
        <w:tc>
          <w:tcPr>
            <w:tcW w:w="5958" w:type="dxa"/>
          </w:tcPr>
          <w:p w:rsidR="00E9056A" w:rsidRDefault="00690E8B" w:rsidP="00E9056A">
            <w:r w:rsidRPr="00C113E6">
              <w:t>Türkiye Bağımlılıkla Mücadele(TBM) programı kapsamında velilerin “Sağlıklı Yaşam” konusunda bilgilendirilmesi</w:t>
            </w:r>
          </w:p>
        </w:tc>
        <w:tc>
          <w:tcPr>
            <w:tcW w:w="1560" w:type="dxa"/>
          </w:tcPr>
          <w:p w:rsidR="00E9056A" w:rsidRDefault="00690E8B" w:rsidP="00E9056A">
            <w:pPr>
              <w:jc w:val="center"/>
            </w:pPr>
            <w:r>
              <w:rPr>
                <w:b/>
              </w:rPr>
              <w:t>KASIM</w:t>
            </w:r>
          </w:p>
        </w:tc>
        <w:tc>
          <w:tcPr>
            <w:tcW w:w="994" w:type="dxa"/>
          </w:tcPr>
          <w:p w:rsidR="00E9056A" w:rsidRDefault="00E9056A" w:rsidP="00E9056A"/>
        </w:tc>
        <w:tc>
          <w:tcPr>
            <w:tcW w:w="992" w:type="dxa"/>
          </w:tcPr>
          <w:p w:rsidR="00E9056A" w:rsidRDefault="00E9056A" w:rsidP="00E9056A"/>
        </w:tc>
        <w:tc>
          <w:tcPr>
            <w:tcW w:w="5926" w:type="dxa"/>
          </w:tcPr>
          <w:p w:rsidR="00E9056A" w:rsidRDefault="00E9056A" w:rsidP="00E9056A"/>
        </w:tc>
      </w:tr>
      <w:tr w:rsidR="00E9056A">
        <w:trPr>
          <w:trHeight w:hRule="exact" w:val="893"/>
        </w:trPr>
        <w:tc>
          <w:tcPr>
            <w:tcW w:w="5958" w:type="dxa"/>
          </w:tcPr>
          <w:p w:rsidR="00690E8B" w:rsidRDefault="00690E8B" w:rsidP="00E9056A">
            <w:r w:rsidRPr="00C113E6">
              <w:t>Diş sağlığı ve temizliği konusunda öğrencilere bilgi verilerek ” Dişlerimi Fırçalıyorum” etkinliğinin düzenlenmesi</w:t>
            </w:r>
          </w:p>
          <w:p w:rsidR="00E9056A" w:rsidRPr="00690E8B" w:rsidRDefault="00690E8B" w:rsidP="00690E8B">
            <w:pPr>
              <w:tabs>
                <w:tab w:val="left" w:pos="4710"/>
              </w:tabs>
            </w:pPr>
            <w:r>
              <w:tab/>
            </w:r>
          </w:p>
        </w:tc>
        <w:tc>
          <w:tcPr>
            <w:tcW w:w="1560" w:type="dxa"/>
          </w:tcPr>
          <w:p w:rsidR="00E9056A" w:rsidRDefault="00690E8B" w:rsidP="00E9056A">
            <w:pPr>
              <w:jc w:val="center"/>
            </w:pPr>
            <w:r>
              <w:rPr>
                <w:b/>
              </w:rPr>
              <w:t>KASIM</w:t>
            </w:r>
          </w:p>
        </w:tc>
        <w:tc>
          <w:tcPr>
            <w:tcW w:w="994" w:type="dxa"/>
          </w:tcPr>
          <w:p w:rsidR="00E9056A" w:rsidRDefault="00E9056A" w:rsidP="00E9056A"/>
        </w:tc>
        <w:tc>
          <w:tcPr>
            <w:tcW w:w="992" w:type="dxa"/>
          </w:tcPr>
          <w:p w:rsidR="00E9056A" w:rsidRDefault="00E9056A" w:rsidP="00E9056A"/>
        </w:tc>
        <w:tc>
          <w:tcPr>
            <w:tcW w:w="5926" w:type="dxa"/>
          </w:tcPr>
          <w:p w:rsidR="00E9056A" w:rsidRDefault="00E9056A" w:rsidP="00E9056A"/>
        </w:tc>
      </w:tr>
      <w:tr w:rsidR="00690E8B" w:rsidTr="00690E8B">
        <w:trPr>
          <w:trHeight w:hRule="exact" w:val="1087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“Abur Cubur Yeme, Hastalığı Engelle” sloganıyla sağlıklı ve dengeli beslenme hakkında öğrencilerin bilgilendirilmesi ve sınıf panolarının ilgili konuyla ilgili düzenlenmesi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KASIM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Default="00690E8B" w:rsidP="00690E8B">
            <w:r w:rsidRPr="00C113E6">
              <w:t>Her hafta salı günü tüm sınıflarca “Meyvenin Tadı Sağlığın Adı” sloganıyla salı günleri “meyve günü” düzenlenmesi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KASIM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Default="00690E8B" w:rsidP="00690E8B">
            <w:r w:rsidRPr="00C113E6">
              <w:t>“Şekeri Azalt, Hayatına Tat Kat” sloganıyla şekerin sağlığımız üzerindeki zararları ve diyabet hakkında öğrencilerin ve velilerin bilgilendirilmesi</w:t>
            </w:r>
          </w:p>
          <w:p w:rsidR="00690E8B" w:rsidRPr="00690E8B" w:rsidRDefault="00690E8B" w:rsidP="00690E8B">
            <w:pPr>
              <w:jc w:val="center"/>
            </w:pP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KASIM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Default="00690E8B" w:rsidP="00690E8B">
            <w:r w:rsidRPr="00C113E6">
              <w:t>Beslenme dostu bilgilendirme panosunun güncellenmesi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KASIM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Default="00690E8B" w:rsidP="00690E8B">
            <w:r w:rsidRPr="00C113E6">
              <w:lastRenderedPageBreak/>
              <w:t>Belediyelerin ilgili birimleriyle iletişime geçilerek öğrencilerin sportif faaliyetlere yönlendirilmesi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KASIM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Default="00690E8B" w:rsidP="00690E8B">
            <w:r w:rsidRPr="00C113E6">
              <w:t>12-18 Aralık Yerli Malı Haftasının okul bünyesinde etkin bir şekilde kutlanması</w:t>
            </w:r>
          </w:p>
        </w:tc>
        <w:tc>
          <w:tcPr>
            <w:tcW w:w="1560" w:type="dxa"/>
          </w:tcPr>
          <w:p w:rsidR="00690E8B" w:rsidRPr="00690E8B" w:rsidRDefault="00690E8B" w:rsidP="00690E8B">
            <w:pPr>
              <w:jc w:val="center"/>
              <w:rPr>
                <w:b/>
              </w:rPr>
            </w:pPr>
            <w:r>
              <w:rPr>
                <w:b/>
              </w:rPr>
              <w:t>ARALIK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 w:rsidTr="00690E8B">
        <w:trPr>
          <w:trHeight w:hRule="exact" w:val="1579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Pazartesi günü anasınıfları, Salı günü 1.sınıflar,çarşamda günü 2.sınıflar, Perşembe günü 3.sınıflar, Cuma günü 4.sınıflar eşliğin</w:t>
            </w:r>
            <w:r w:rsidR="003B48BE">
              <w:t>de ders başlama saatinden önce 10</w:t>
            </w:r>
            <w:r w:rsidRPr="00C113E6">
              <w:t xml:space="preserve"> dk toplu fiziksel aktivite yapılması(hava koşullarının elverişsiz olduğu zamanlarda sınıflarda yapılacak)</w:t>
            </w:r>
          </w:p>
          <w:p w:rsidR="00690E8B" w:rsidRPr="00C113E6" w:rsidRDefault="00690E8B" w:rsidP="00690E8B">
            <w:pPr>
              <w:spacing w:after="150"/>
            </w:pP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ARALIK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Default="00690E8B" w:rsidP="00690E8B">
            <w:r w:rsidRPr="00C113E6">
              <w:t>Okul kantininin denetlenmesi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ARALIK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Default="00690E8B" w:rsidP="00690E8B">
            <w:r w:rsidRPr="00C113E6">
              <w:t>Beden eğitimi ve oyun derslerinde 15 dakika fiziksel egzersiz yaptırılması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ARALIK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“Az Tuz, Çok Sağlık” sloganıyla tuzun zararları hakkında öğrencilerin bilgilendirilmesi ve sınıf panolarının düzenlenmesi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ARALIK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Default="00690E8B" w:rsidP="00690E8B">
            <w:r w:rsidRPr="00C113E6">
              <w:t>“Kemiğin Sırrı, Sütte Saklı” sloganıyla salı günleri süt günü düzenlenmesi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ARALIK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Default="00690E8B" w:rsidP="00690E8B">
            <w:r w:rsidRPr="00C113E6">
              <w:t>Beslenme dostu bilgilendirme panosunun güncellenmesi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ARALIK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 w:rsidTr="00690E8B">
        <w:trPr>
          <w:trHeight w:hRule="exact" w:val="1622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Pazartesi günü anasınıfları, Salı günü 1.sınıflar,çarşamda günü 2.sınıflar, Perşembe günü 3.sınıflar, Cuma günü 4.sınıflar eşliğin</w:t>
            </w:r>
            <w:r w:rsidR="003B48BE">
              <w:t>de ders başlama saatinden önce 10</w:t>
            </w:r>
            <w:r w:rsidRPr="00C113E6">
              <w:t xml:space="preserve"> dk toplu fiziksel aktivite yapılması(hava koşullarının elverişsiz olduğu zamanlarda sınıflarda yapılacak)</w:t>
            </w:r>
          </w:p>
          <w:p w:rsidR="00690E8B" w:rsidRDefault="00690E8B" w:rsidP="00690E8B"/>
        </w:tc>
        <w:tc>
          <w:tcPr>
            <w:tcW w:w="1560" w:type="dxa"/>
          </w:tcPr>
          <w:p w:rsidR="00690E8B" w:rsidRPr="00690E8B" w:rsidRDefault="00690E8B" w:rsidP="00690E8B">
            <w:pPr>
              <w:jc w:val="center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Default="00690E8B" w:rsidP="00690E8B">
            <w:r w:rsidRPr="00C113E6">
              <w:t>Okul kantininin denetlenmesi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OCAK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Default="00690E8B" w:rsidP="00690E8B">
            <w:r w:rsidRPr="00C113E6">
              <w:lastRenderedPageBreak/>
              <w:t>Beden eğitimi ve oyun derslerinde 15 dakika fiziksel egzersiz yaptırılması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OCAK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“Nerede Hareket, Orada Bereket” sloganıyla sporun öneminin öğrencilere anlatılması ve ilgili konuyla alakalı sınıf panosunun düzenlenmesi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OCAK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Default="00690E8B" w:rsidP="00690E8B">
            <w:r w:rsidRPr="00C113E6">
              <w:t>Sağlıklı Yaşamla ilgili afiş ve slogan yarışması düzenlenmesi ve afişlerin okulun ilgili yerlerine asılması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OCAK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Her salı günü “kuruyemiş günü “ düzenlenmesi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OCAK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Default="00690E8B" w:rsidP="00690E8B">
            <w:r w:rsidRPr="00C113E6">
              <w:t>Beslenme dostu bilgilendirme panosunun güncellenmesi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OCAK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 w:rsidTr="00690E8B">
        <w:trPr>
          <w:trHeight w:hRule="exact" w:val="1588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Pazartesi günü anasınıfları, Salı günü 1.sınıflar,çarşamda günü 2.sınıflar, Perşembe günü 3.sınıflar, Cuma günü 4.sınıflar eşliğin</w:t>
            </w:r>
            <w:r w:rsidR="003B48BE">
              <w:t>de ders başlama saatinden önce 10</w:t>
            </w:r>
            <w:r w:rsidRPr="00C113E6">
              <w:t xml:space="preserve"> dk toplu fiziksel aktivite yapılması(hava koşullarının elverişsiz olduğu zamanlarda sınıflarda yapılacak)</w:t>
            </w:r>
          </w:p>
          <w:p w:rsidR="00690E8B" w:rsidRPr="00C113E6" w:rsidRDefault="00690E8B" w:rsidP="00690E8B">
            <w:pPr>
              <w:spacing w:after="150"/>
            </w:pPr>
          </w:p>
        </w:tc>
        <w:tc>
          <w:tcPr>
            <w:tcW w:w="1560" w:type="dxa"/>
          </w:tcPr>
          <w:p w:rsidR="00690E8B" w:rsidRPr="00690E8B" w:rsidRDefault="00690E8B" w:rsidP="00690E8B">
            <w:pPr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Okul kantininin denetlenmesi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ŞUBAT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Beden eğitimi ve oyun derslerinde 15 dakika fiziksel egzersiz yaptırılması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ŞUBAT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Sağlıklı yaşamla ilgili okul çapında bilgi yarışmasının düzenlenmesi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ŞUBAT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  Her hafta salı günü tüm sınıflarca “Meyvenin Tadı Sağlığın Adı” sloganıyla salı günleri “meyve günü” düzenlenmesi</w:t>
            </w:r>
          </w:p>
          <w:p w:rsidR="00690E8B" w:rsidRPr="00C113E6" w:rsidRDefault="00690E8B" w:rsidP="00690E8B">
            <w:pPr>
              <w:spacing w:after="150"/>
            </w:pPr>
            <w:r w:rsidRPr="00C113E6">
              <w:t> 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ŞUBAT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Default="00690E8B" w:rsidP="00690E8B">
            <w:r w:rsidRPr="00C113E6">
              <w:t>Beslenme dostu bilgilendirme panosunun güncellenmesi</w:t>
            </w:r>
          </w:p>
          <w:p w:rsidR="00690E8B" w:rsidRPr="00690E8B" w:rsidRDefault="00690E8B" w:rsidP="00690E8B">
            <w:pPr>
              <w:jc w:val="center"/>
            </w:pP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ŞUBAT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843D12">
        <w:trPr>
          <w:trHeight w:hRule="exact" w:val="893"/>
        </w:trPr>
        <w:tc>
          <w:tcPr>
            <w:tcW w:w="5958" w:type="dxa"/>
          </w:tcPr>
          <w:p w:rsidR="00843D12" w:rsidRPr="00C113E6" w:rsidRDefault="00843D12" w:rsidP="00690E8B">
            <w:r>
              <w:lastRenderedPageBreak/>
              <w:t xml:space="preserve">“Kaliteli Uyku,Kaliteli Yaşam” sloganıyla </w:t>
            </w:r>
            <w:r w:rsidR="00E72EFA">
              <w:t>uykunun sağlımız için öneminin anlatılması ve sınıf panolarının ilgili konuyla ilgili düzenlenmesi</w:t>
            </w:r>
          </w:p>
        </w:tc>
        <w:tc>
          <w:tcPr>
            <w:tcW w:w="1560" w:type="dxa"/>
          </w:tcPr>
          <w:p w:rsidR="00843D12" w:rsidRDefault="004D246E" w:rsidP="00690E8B">
            <w:pPr>
              <w:jc w:val="center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994" w:type="dxa"/>
          </w:tcPr>
          <w:p w:rsidR="00843D12" w:rsidRDefault="00843D12" w:rsidP="00690E8B"/>
        </w:tc>
        <w:tc>
          <w:tcPr>
            <w:tcW w:w="992" w:type="dxa"/>
          </w:tcPr>
          <w:p w:rsidR="00843D12" w:rsidRDefault="00843D12" w:rsidP="00690E8B"/>
        </w:tc>
        <w:tc>
          <w:tcPr>
            <w:tcW w:w="5926" w:type="dxa"/>
          </w:tcPr>
          <w:p w:rsidR="00843D12" w:rsidRDefault="00843D12" w:rsidP="00690E8B"/>
        </w:tc>
      </w:tr>
      <w:tr w:rsidR="00690E8B" w:rsidTr="004D246E">
        <w:trPr>
          <w:trHeight w:hRule="exact" w:val="1379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Pazartesi günü anasınıfları, Salı günü 1.sınıflar,çarşamda günü 2.sınıflar, Perşembe günü 3.sınıflar, Cuma günü 4.sınıflar eşliğin</w:t>
            </w:r>
            <w:r w:rsidR="003B48BE">
              <w:t>de ders başlama saatinden önce 10</w:t>
            </w:r>
            <w:r w:rsidRPr="00C113E6">
              <w:t xml:space="preserve"> dk toplu fiziksel aktivite yapılması(hava koşullarının elverişsiz olduğu zamanlarda sınıflarda yapılacak)</w:t>
            </w:r>
          </w:p>
          <w:p w:rsidR="00690E8B" w:rsidRPr="00C113E6" w:rsidRDefault="00690E8B" w:rsidP="00690E8B">
            <w:pPr>
              <w:spacing w:after="150"/>
            </w:pPr>
          </w:p>
        </w:tc>
        <w:tc>
          <w:tcPr>
            <w:tcW w:w="1560" w:type="dxa"/>
          </w:tcPr>
          <w:p w:rsidR="00690E8B" w:rsidRPr="00690E8B" w:rsidRDefault="00690E8B" w:rsidP="00690E8B">
            <w:pPr>
              <w:jc w:val="center"/>
              <w:rPr>
                <w:b/>
              </w:rPr>
            </w:pPr>
            <w:r>
              <w:rPr>
                <w:b/>
              </w:rPr>
              <w:t>MART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Okul kantininin denetlenmesi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MART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Beden eğitimi ve oyun derslerinde 15 dakika fiziksel egzersiz yaptırılması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MART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 w:rsidTr="0055413C">
        <w:trPr>
          <w:trHeight w:hRule="exact" w:val="118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“SU” yun öneminin anlatılarak ,“Su Hayattır” sloganıyla tüm okulun aynı anda s</w:t>
            </w:r>
            <w:r w:rsidR="0055413C">
              <w:t xml:space="preserve">u içerek farkındalık sağlanması ve “25lt” adlı belgesel gösteriminin yapılması, </w:t>
            </w:r>
            <w:r w:rsidRPr="00C113E6">
              <w:t xml:space="preserve"> sınıf panolarının düzenlenmesi</w:t>
            </w:r>
            <w:r w:rsidR="0055413C">
              <w:t xml:space="preserve"> 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MART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“Kemiğin Sırrı, Sütte Saklı” sloganıyla salı günleri süt günü düzenlenmesi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MART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Beslenme dostu bilgilendirme panosunun güncellenmesi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MART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 w:rsidTr="004D246E">
        <w:trPr>
          <w:trHeight w:hRule="exact" w:val="1746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  Pazartesi günü anasınıfları, Salı günü 1.sınıflar,çarşamda günü 2.sınıflar, Perşembe günü 3.sınıflar, Cuma günü 4.sınıflar eşliğin</w:t>
            </w:r>
            <w:r w:rsidR="003B48BE">
              <w:t>de ders başlama saatinden önce 10</w:t>
            </w:r>
            <w:r w:rsidRPr="00C113E6">
              <w:t xml:space="preserve"> dk toplu fiziksel aktivite yapılması(hava koşullarının elverişsiz olduğu zamanlarda sınıflarda yapılacak)</w:t>
            </w:r>
          </w:p>
          <w:p w:rsidR="00690E8B" w:rsidRPr="00C113E6" w:rsidRDefault="00690E8B" w:rsidP="00690E8B">
            <w:pPr>
              <w:spacing w:after="150"/>
            </w:pPr>
          </w:p>
        </w:tc>
        <w:tc>
          <w:tcPr>
            <w:tcW w:w="1560" w:type="dxa"/>
          </w:tcPr>
          <w:p w:rsidR="00690E8B" w:rsidRPr="00690E8B" w:rsidRDefault="00690E8B" w:rsidP="00690E8B">
            <w:pPr>
              <w:jc w:val="center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Okul kantininin denetlenmesi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NİSAN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Beden eğitimi ve oyun derslerinde 15 dakika fiziksel egzersiz yaptırılması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NİSAN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 w:rsidTr="00690E8B">
        <w:trPr>
          <w:trHeight w:hRule="exact" w:val="1068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lastRenderedPageBreak/>
              <w:t>Dünya Sağlık Haftası kapsamında “Sağlıklı Yaşam” baskışı t-shirtlerin öğrenciler tarafından sınıf bazında dönüşümlü giyilerek propaganda çalışması yapılması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NİSAN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Okul genelinde spor müsabakalarının düzenlenmesi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NİSAN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Her salı kuruyemiş günü düzenlenmesi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NİSAN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Beslenme dostu bilgilendirme panosunun güncellenmesi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NİSAN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 w:rsidTr="00C113E6">
        <w:trPr>
          <w:trHeight w:hRule="exact" w:val="1154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Okuldaki tüm öğrencil</w:t>
            </w:r>
            <w:r w:rsidR="004D246E">
              <w:t>erin boy, kilo ölçümlerinin 2. d</w:t>
            </w:r>
            <w:r w:rsidRPr="00C113E6">
              <w:t>efa yapılarak elde edilen istatistik sonuçların bir önceki ile karşılastırmasının yapılması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NİSAN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 w:rsidTr="00690E8B">
        <w:trPr>
          <w:trHeight w:hRule="exact" w:val="1662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 Pazartesi günü anasınıfları, Salı günü 1.sınıflar,çarşamda günü 2.sınıflar, Perşembe günü 3.sınıflar, Cuma günü 4.sınıflar eşliğin</w:t>
            </w:r>
            <w:r w:rsidR="003B48BE">
              <w:t>de ders başlama saatinden önce 10</w:t>
            </w:r>
            <w:r w:rsidRPr="00C113E6">
              <w:t xml:space="preserve"> dk toplu fiziksel aktivite yapılması(hava koşullarının elverişsiz olduğu zamanlarda sınıflarda yapılacak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MAYIS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  Okul kantininin denetlenmesi</w:t>
            </w:r>
          </w:p>
          <w:p w:rsidR="00690E8B" w:rsidRPr="00C113E6" w:rsidRDefault="00690E8B" w:rsidP="00690E8B">
            <w:pPr>
              <w:spacing w:after="150"/>
            </w:pP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MAYIS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Beden eğitimi ve oyun derslerinde 15 dakika fiziksel egzersiz yaptırılması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MAYIS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 w:rsidTr="00510709">
        <w:trPr>
          <w:trHeight w:hRule="exact" w:val="893"/>
        </w:trPr>
        <w:tc>
          <w:tcPr>
            <w:tcW w:w="5958" w:type="dxa"/>
            <w:vAlign w:val="center"/>
          </w:tcPr>
          <w:p w:rsidR="00690E8B" w:rsidRPr="00C113E6" w:rsidRDefault="00690E8B" w:rsidP="00690E8B">
            <w:r w:rsidRPr="00C113E6">
              <w:t>Obezite konulu animasyonlar izletilmesi ve sınıf panolarının ilgili konuyla ilgili düzenlenmesi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MAYIS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Okul çapında sadece sağlıklı besinlerin getirileceği, velilerin de dahil olduğu piknik etkinliğinin düzenlenmesi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MAYIS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lastRenderedPageBreak/>
              <w:t>“Annemle Yoğurt Yapıyoruz” etkinliği kapsamında evde yoğurt yapılarak okula getirilmesi</w:t>
            </w: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MAYIS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690E8B">
        <w:trPr>
          <w:trHeight w:hRule="exact" w:val="893"/>
        </w:trPr>
        <w:tc>
          <w:tcPr>
            <w:tcW w:w="5958" w:type="dxa"/>
          </w:tcPr>
          <w:p w:rsidR="00690E8B" w:rsidRPr="00C113E6" w:rsidRDefault="00690E8B" w:rsidP="00690E8B">
            <w:pPr>
              <w:spacing w:after="150"/>
            </w:pPr>
            <w:r w:rsidRPr="00C113E6">
              <w:t>Beslenme dostu bilgilendirme panosunun güncellenmesi</w:t>
            </w:r>
          </w:p>
          <w:p w:rsidR="00690E8B" w:rsidRPr="00C113E6" w:rsidRDefault="00690E8B" w:rsidP="00690E8B">
            <w:pPr>
              <w:spacing w:after="150"/>
            </w:pPr>
          </w:p>
        </w:tc>
        <w:tc>
          <w:tcPr>
            <w:tcW w:w="1560" w:type="dxa"/>
          </w:tcPr>
          <w:p w:rsidR="00690E8B" w:rsidRDefault="00690E8B" w:rsidP="00690E8B">
            <w:pPr>
              <w:jc w:val="center"/>
            </w:pPr>
            <w:r>
              <w:rPr>
                <w:b/>
              </w:rPr>
              <w:t>MAYIS</w:t>
            </w:r>
          </w:p>
        </w:tc>
        <w:tc>
          <w:tcPr>
            <w:tcW w:w="994" w:type="dxa"/>
          </w:tcPr>
          <w:p w:rsidR="00690E8B" w:rsidRDefault="00690E8B" w:rsidP="00690E8B"/>
        </w:tc>
        <w:tc>
          <w:tcPr>
            <w:tcW w:w="992" w:type="dxa"/>
          </w:tcPr>
          <w:p w:rsidR="00690E8B" w:rsidRDefault="00690E8B" w:rsidP="00690E8B"/>
        </w:tc>
        <w:tc>
          <w:tcPr>
            <w:tcW w:w="5926" w:type="dxa"/>
          </w:tcPr>
          <w:p w:rsidR="00690E8B" w:rsidRDefault="00690E8B" w:rsidP="00690E8B"/>
        </w:tc>
      </w:tr>
      <w:tr w:rsidR="00C113E6" w:rsidTr="00C113E6">
        <w:trPr>
          <w:trHeight w:hRule="exact" w:val="1153"/>
        </w:trPr>
        <w:tc>
          <w:tcPr>
            <w:tcW w:w="5958" w:type="dxa"/>
          </w:tcPr>
          <w:p w:rsidR="00C113E6" w:rsidRPr="00C113E6" w:rsidRDefault="00C113E6" w:rsidP="00C113E6">
            <w:pPr>
              <w:spacing w:after="150"/>
            </w:pPr>
            <w:r w:rsidRPr="00C113E6">
              <w:t>Yıl içinde yapılan çalışmaların genel değerlendirilmesinin yapılması eksiklerinin tespit edilmesi ve buna göre gelecek yıl</w:t>
            </w:r>
            <w:proofErr w:type="gramStart"/>
            <w:r w:rsidRPr="00C113E6">
              <w:t>  yapılacak</w:t>
            </w:r>
            <w:proofErr w:type="gramEnd"/>
            <w:r w:rsidRPr="00C113E6">
              <w:t xml:space="preserve"> çalışmalarda bu eksiklilerin giderilmesi.</w:t>
            </w:r>
          </w:p>
        </w:tc>
        <w:tc>
          <w:tcPr>
            <w:tcW w:w="1560" w:type="dxa"/>
          </w:tcPr>
          <w:p w:rsidR="00C113E6" w:rsidRPr="00C113E6" w:rsidRDefault="00C113E6" w:rsidP="00C113E6">
            <w:pPr>
              <w:jc w:val="center"/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994" w:type="dxa"/>
          </w:tcPr>
          <w:p w:rsidR="00C113E6" w:rsidRDefault="00C113E6" w:rsidP="00C113E6"/>
        </w:tc>
        <w:tc>
          <w:tcPr>
            <w:tcW w:w="992" w:type="dxa"/>
          </w:tcPr>
          <w:p w:rsidR="00C113E6" w:rsidRDefault="00C113E6" w:rsidP="00C113E6"/>
        </w:tc>
        <w:tc>
          <w:tcPr>
            <w:tcW w:w="5926" w:type="dxa"/>
          </w:tcPr>
          <w:p w:rsidR="00C113E6" w:rsidRDefault="00C113E6" w:rsidP="00C113E6"/>
        </w:tc>
      </w:tr>
    </w:tbl>
    <w:p w:rsidR="00932661" w:rsidRDefault="00932661">
      <w:pPr>
        <w:pStyle w:val="GvdeMetni"/>
        <w:rPr>
          <w:b/>
        </w:rPr>
      </w:pPr>
    </w:p>
    <w:p w:rsidR="00932661" w:rsidRDefault="00C113E6">
      <w:pPr>
        <w:pStyle w:val="GvdeMetni"/>
        <w:spacing w:before="1"/>
        <w:ind w:left="818"/>
      </w:pPr>
      <w:r>
        <w:t>Okul Sağlığı Yönetim Ekibi</w:t>
      </w:r>
    </w:p>
    <w:p w:rsidR="00C113E6" w:rsidRDefault="00C113E6">
      <w:pPr>
        <w:pStyle w:val="GvdeMetni"/>
        <w:spacing w:before="1"/>
        <w:ind w:left="818"/>
      </w:pPr>
    </w:p>
    <w:p w:rsidR="00C113E6" w:rsidRDefault="00C113E6">
      <w:pPr>
        <w:pStyle w:val="GvdeMetni"/>
        <w:spacing w:before="1"/>
        <w:ind w:left="818"/>
      </w:pPr>
    </w:p>
    <w:p w:rsidR="00C113E6" w:rsidRDefault="00C113E6">
      <w:pPr>
        <w:pStyle w:val="GvdeMetni"/>
        <w:spacing w:before="1"/>
        <w:ind w:left="818"/>
      </w:pPr>
    </w:p>
    <w:p w:rsidR="00C113E6" w:rsidRDefault="00C113E6">
      <w:pPr>
        <w:pStyle w:val="GvdeMetni"/>
        <w:spacing w:before="1"/>
        <w:ind w:left="818"/>
      </w:pPr>
    </w:p>
    <w:p w:rsidR="00C113E6" w:rsidRDefault="00C113E6">
      <w:pPr>
        <w:pStyle w:val="GvdeMetni"/>
        <w:spacing w:before="1"/>
        <w:ind w:left="818"/>
      </w:pPr>
    </w:p>
    <w:p w:rsidR="0055413C" w:rsidRDefault="0055413C">
      <w:pPr>
        <w:pStyle w:val="GvdeMetni"/>
        <w:spacing w:before="1"/>
        <w:ind w:left="818"/>
      </w:pPr>
    </w:p>
    <w:p w:rsidR="00C113E6" w:rsidRDefault="00C113E6">
      <w:pPr>
        <w:pStyle w:val="GvdeMetni"/>
        <w:spacing w:before="1"/>
        <w:ind w:left="818"/>
        <w:rPr>
          <w:b/>
        </w:rPr>
      </w:pPr>
      <w:r>
        <w:rPr>
          <w:b/>
        </w:rPr>
        <w:t>BELİRLİ GÜN VE HAFTALAR</w:t>
      </w:r>
    </w:p>
    <w:p w:rsidR="00C113E6" w:rsidRDefault="00C113E6" w:rsidP="00C113E6">
      <w:pPr>
        <w:pStyle w:val="GvdeMetni"/>
        <w:spacing w:before="1"/>
        <w:ind w:left="1178"/>
        <w:rPr>
          <w:b/>
        </w:rPr>
      </w:pPr>
    </w:p>
    <w:p w:rsidR="00C113E6" w:rsidRDefault="00C113E6" w:rsidP="00C113E6">
      <w:pPr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957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3-4 Ekim ‘Dünya Yürüyüş Günü’</w:t>
      </w:r>
    </w:p>
    <w:p w:rsidR="00C113E6" w:rsidRPr="00D957CF" w:rsidRDefault="00C113E6" w:rsidP="00C113E6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57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15 Ekim ‘Dünya El Yıkama Günü’</w:t>
      </w:r>
    </w:p>
    <w:p w:rsidR="00C113E6" w:rsidRDefault="00C113E6" w:rsidP="00C113E6">
      <w:pPr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957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16 Ekim ‘’Dünya Gıda Günü’’</w:t>
      </w:r>
    </w:p>
    <w:p w:rsidR="00C113E6" w:rsidRPr="00D957CF" w:rsidRDefault="00C113E6" w:rsidP="00C113E6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57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 Kasım ‘’Dünya Diyabet Günü’’</w:t>
      </w:r>
    </w:p>
    <w:p w:rsidR="00C113E6" w:rsidRDefault="00C113E6" w:rsidP="00C113E6">
      <w:pPr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957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18-24 Kasım ‘’Ağız ve Diş Sağlığı Haftası’’</w:t>
      </w:r>
    </w:p>
    <w:p w:rsidR="00C113E6" w:rsidRDefault="00C113E6" w:rsidP="00C113E6">
      <w:pPr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957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12-18 Aralık Yerli Malı Haftası</w:t>
      </w:r>
    </w:p>
    <w:p w:rsidR="00C113E6" w:rsidRDefault="00C113E6" w:rsidP="00C113E6">
      <w:pPr>
        <w:spacing w:after="15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22 Mart Dünya Su Günü</w:t>
      </w:r>
    </w:p>
    <w:p w:rsidR="00C113E6" w:rsidRDefault="00C113E6" w:rsidP="00C113E6">
      <w:pPr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957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 Nisan "Dünya Sağlık Günü"</w:t>
      </w:r>
    </w:p>
    <w:p w:rsidR="00C113E6" w:rsidRPr="00D957CF" w:rsidRDefault="00C113E6" w:rsidP="00C113E6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57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7-13 Nisan ‘Dünya Sağlık Haftası’</w:t>
      </w:r>
    </w:p>
    <w:p w:rsidR="00C113E6" w:rsidRPr="00D957CF" w:rsidRDefault="00C113E6" w:rsidP="00C113E6">
      <w:pPr>
        <w:framePr w:hSpace="45" w:wrap="around" w:vAnchor="text" w:hAnchor="text"/>
        <w:spacing w:after="15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57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15 Nisan</w:t>
      </w:r>
    </w:p>
    <w:p w:rsidR="00C113E6" w:rsidRDefault="00C113E6" w:rsidP="00C113E6">
      <w:pPr>
        <w:spacing w:after="15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957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‘Büyümenin İzlenmesi Günü’</w:t>
      </w:r>
    </w:p>
    <w:p w:rsidR="00C113E6" w:rsidRPr="00D957CF" w:rsidRDefault="00C113E6" w:rsidP="00C113E6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57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10 Mayıs "Dünya Sağlık İçin Hareket </w:t>
      </w:r>
      <w:proofErr w:type="gramStart"/>
      <w:r w:rsidRPr="00D957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Et</w:t>
      </w:r>
      <w:proofErr w:type="gramEnd"/>
      <w:r w:rsidRPr="00D957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Günü’’</w:t>
      </w:r>
    </w:p>
    <w:p w:rsidR="00D96D21" w:rsidRPr="0055413C" w:rsidRDefault="00C113E6" w:rsidP="0055413C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957C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22 Mayıs "Dünya Obezite Günü’’</w:t>
      </w:r>
    </w:p>
    <w:sectPr w:rsidR="00D96D21" w:rsidRPr="0055413C">
      <w:pgSz w:w="16840" w:h="11910" w:orient="landscape"/>
      <w:pgMar w:top="620" w:right="5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CDB"/>
    <w:multiLevelType w:val="hybridMultilevel"/>
    <w:tmpl w:val="BE1A75F6"/>
    <w:lvl w:ilvl="0" w:tplc="9AD4339E">
      <w:start w:val="27"/>
      <w:numFmt w:val="decimal"/>
      <w:lvlText w:val="%1"/>
      <w:lvlJc w:val="left"/>
      <w:pPr>
        <w:ind w:left="1538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258" w:hanging="360"/>
      </w:pPr>
    </w:lvl>
    <w:lvl w:ilvl="2" w:tplc="041F001B" w:tentative="1">
      <w:start w:val="1"/>
      <w:numFmt w:val="lowerRoman"/>
      <w:lvlText w:val="%3."/>
      <w:lvlJc w:val="right"/>
      <w:pPr>
        <w:ind w:left="2978" w:hanging="180"/>
      </w:pPr>
    </w:lvl>
    <w:lvl w:ilvl="3" w:tplc="041F000F" w:tentative="1">
      <w:start w:val="1"/>
      <w:numFmt w:val="decimal"/>
      <w:lvlText w:val="%4."/>
      <w:lvlJc w:val="left"/>
      <w:pPr>
        <w:ind w:left="3698" w:hanging="360"/>
      </w:pPr>
    </w:lvl>
    <w:lvl w:ilvl="4" w:tplc="041F0019" w:tentative="1">
      <w:start w:val="1"/>
      <w:numFmt w:val="lowerLetter"/>
      <w:lvlText w:val="%5."/>
      <w:lvlJc w:val="left"/>
      <w:pPr>
        <w:ind w:left="4418" w:hanging="360"/>
      </w:pPr>
    </w:lvl>
    <w:lvl w:ilvl="5" w:tplc="041F001B" w:tentative="1">
      <w:start w:val="1"/>
      <w:numFmt w:val="lowerRoman"/>
      <w:lvlText w:val="%6."/>
      <w:lvlJc w:val="right"/>
      <w:pPr>
        <w:ind w:left="5138" w:hanging="180"/>
      </w:pPr>
    </w:lvl>
    <w:lvl w:ilvl="6" w:tplc="041F000F" w:tentative="1">
      <w:start w:val="1"/>
      <w:numFmt w:val="decimal"/>
      <w:lvlText w:val="%7."/>
      <w:lvlJc w:val="left"/>
      <w:pPr>
        <w:ind w:left="5858" w:hanging="360"/>
      </w:pPr>
    </w:lvl>
    <w:lvl w:ilvl="7" w:tplc="041F0019" w:tentative="1">
      <w:start w:val="1"/>
      <w:numFmt w:val="lowerLetter"/>
      <w:lvlText w:val="%8."/>
      <w:lvlJc w:val="left"/>
      <w:pPr>
        <w:ind w:left="6578" w:hanging="360"/>
      </w:pPr>
    </w:lvl>
    <w:lvl w:ilvl="8" w:tplc="041F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1">
    <w:nsid w:val="33CB29B7"/>
    <w:multiLevelType w:val="hybridMultilevel"/>
    <w:tmpl w:val="25D6F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3138C"/>
    <w:multiLevelType w:val="hybridMultilevel"/>
    <w:tmpl w:val="4B66E9EE"/>
    <w:lvl w:ilvl="0" w:tplc="041F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3">
    <w:nsid w:val="442035EF"/>
    <w:multiLevelType w:val="hybridMultilevel"/>
    <w:tmpl w:val="A9F2309A"/>
    <w:lvl w:ilvl="0" w:tplc="041F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4">
    <w:nsid w:val="640A2EA4"/>
    <w:multiLevelType w:val="hybridMultilevel"/>
    <w:tmpl w:val="14E4E3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EF6DB6"/>
    <w:multiLevelType w:val="hybridMultilevel"/>
    <w:tmpl w:val="46E2A25C"/>
    <w:lvl w:ilvl="0" w:tplc="041F000F">
      <w:start w:val="1"/>
      <w:numFmt w:val="decimal"/>
      <w:lvlText w:val="%1."/>
      <w:lvlJc w:val="left"/>
      <w:pPr>
        <w:ind w:left="1538" w:hanging="360"/>
      </w:pPr>
    </w:lvl>
    <w:lvl w:ilvl="1" w:tplc="041F0019" w:tentative="1">
      <w:start w:val="1"/>
      <w:numFmt w:val="lowerLetter"/>
      <w:lvlText w:val="%2."/>
      <w:lvlJc w:val="left"/>
      <w:pPr>
        <w:ind w:left="2258" w:hanging="360"/>
      </w:pPr>
    </w:lvl>
    <w:lvl w:ilvl="2" w:tplc="041F001B" w:tentative="1">
      <w:start w:val="1"/>
      <w:numFmt w:val="lowerRoman"/>
      <w:lvlText w:val="%3."/>
      <w:lvlJc w:val="right"/>
      <w:pPr>
        <w:ind w:left="2978" w:hanging="180"/>
      </w:pPr>
    </w:lvl>
    <w:lvl w:ilvl="3" w:tplc="041F000F" w:tentative="1">
      <w:start w:val="1"/>
      <w:numFmt w:val="decimal"/>
      <w:lvlText w:val="%4."/>
      <w:lvlJc w:val="left"/>
      <w:pPr>
        <w:ind w:left="3698" w:hanging="360"/>
      </w:pPr>
    </w:lvl>
    <w:lvl w:ilvl="4" w:tplc="041F0019" w:tentative="1">
      <w:start w:val="1"/>
      <w:numFmt w:val="lowerLetter"/>
      <w:lvlText w:val="%5."/>
      <w:lvlJc w:val="left"/>
      <w:pPr>
        <w:ind w:left="4418" w:hanging="360"/>
      </w:pPr>
    </w:lvl>
    <w:lvl w:ilvl="5" w:tplc="041F001B" w:tentative="1">
      <w:start w:val="1"/>
      <w:numFmt w:val="lowerRoman"/>
      <w:lvlText w:val="%6."/>
      <w:lvlJc w:val="right"/>
      <w:pPr>
        <w:ind w:left="5138" w:hanging="180"/>
      </w:pPr>
    </w:lvl>
    <w:lvl w:ilvl="6" w:tplc="041F000F" w:tentative="1">
      <w:start w:val="1"/>
      <w:numFmt w:val="decimal"/>
      <w:lvlText w:val="%7."/>
      <w:lvlJc w:val="left"/>
      <w:pPr>
        <w:ind w:left="5858" w:hanging="360"/>
      </w:pPr>
    </w:lvl>
    <w:lvl w:ilvl="7" w:tplc="041F0019" w:tentative="1">
      <w:start w:val="1"/>
      <w:numFmt w:val="lowerLetter"/>
      <w:lvlText w:val="%8."/>
      <w:lvlJc w:val="left"/>
      <w:pPr>
        <w:ind w:left="6578" w:hanging="360"/>
      </w:pPr>
    </w:lvl>
    <w:lvl w:ilvl="8" w:tplc="041F001B" w:tentative="1">
      <w:start w:val="1"/>
      <w:numFmt w:val="lowerRoman"/>
      <w:lvlText w:val="%9."/>
      <w:lvlJc w:val="right"/>
      <w:pPr>
        <w:ind w:left="7298" w:hanging="180"/>
      </w:pPr>
    </w:lvl>
  </w:abstractNum>
  <w:abstractNum w:abstractNumId="6">
    <w:nsid w:val="78C20472"/>
    <w:multiLevelType w:val="hybridMultilevel"/>
    <w:tmpl w:val="602A99A8"/>
    <w:lvl w:ilvl="0" w:tplc="041F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61"/>
    <w:rsid w:val="000D4AF0"/>
    <w:rsid w:val="00183DB0"/>
    <w:rsid w:val="001B6002"/>
    <w:rsid w:val="00314A26"/>
    <w:rsid w:val="00375248"/>
    <w:rsid w:val="003B48BE"/>
    <w:rsid w:val="004D246E"/>
    <w:rsid w:val="0055413C"/>
    <w:rsid w:val="00624F71"/>
    <w:rsid w:val="00690E8B"/>
    <w:rsid w:val="00843D12"/>
    <w:rsid w:val="00932661"/>
    <w:rsid w:val="009F7B04"/>
    <w:rsid w:val="00BF586E"/>
    <w:rsid w:val="00C113E6"/>
    <w:rsid w:val="00C75AAF"/>
    <w:rsid w:val="00D96D21"/>
    <w:rsid w:val="00DB04E9"/>
    <w:rsid w:val="00E72EFA"/>
    <w:rsid w:val="00E9056A"/>
    <w:rsid w:val="00F8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Balk1">
    <w:name w:val="heading 1"/>
    <w:basedOn w:val="Normal"/>
    <w:uiPriority w:val="1"/>
    <w:qFormat/>
    <w:pPr>
      <w:spacing w:before="83"/>
      <w:ind w:left="21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9056A"/>
    <w:rPr>
      <w:color w:val="0000FF"/>
      <w:u w:val="single"/>
    </w:rPr>
  </w:style>
  <w:style w:type="table" w:styleId="TabloKlavuzu">
    <w:name w:val="Table Grid"/>
    <w:basedOn w:val="NormalTablo"/>
    <w:uiPriority w:val="39"/>
    <w:rsid w:val="00DB0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Balk1">
    <w:name w:val="heading 1"/>
    <w:basedOn w:val="Normal"/>
    <w:uiPriority w:val="1"/>
    <w:qFormat/>
    <w:pPr>
      <w:spacing w:before="83"/>
      <w:ind w:left="213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9056A"/>
    <w:rPr>
      <w:color w:val="0000FF"/>
      <w:u w:val="single"/>
    </w:rPr>
  </w:style>
  <w:style w:type="table" w:styleId="TabloKlavuzu">
    <w:name w:val="Table Grid"/>
    <w:basedOn w:val="NormalTablo"/>
    <w:uiPriority w:val="39"/>
    <w:rsid w:val="00DB0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sgm.saglik.gov.tr/tr/beslenmehareket-anasayf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o174.gov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MEB-TUBİTAK işbirliği</vt:lpstr>
    </vt:vector>
  </TitlesOfParts>
  <Company>NouS/TncTR</Company>
  <LinksUpToDate>false</LinksUpToDate>
  <CharactersWithSpaces>11681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MEB-TUBİTAK işbirliği</dc:title>
  <dc:creator>Yücel YÜKSEL</dc:creator>
  <cp:lastModifiedBy>user</cp:lastModifiedBy>
  <cp:revision>2</cp:revision>
  <dcterms:created xsi:type="dcterms:W3CDTF">2019-12-11T08:01:00Z</dcterms:created>
  <dcterms:modified xsi:type="dcterms:W3CDTF">2019-12-11T08:01:00Z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2019-09-27T00:00:00Z</vt:filetime>
  </property>
</Properties>
</file>